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9DC6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30D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14:paraId="0B01730C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30D">
        <w:rPr>
          <w:rFonts w:ascii="Times New Roman" w:eastAsia="Calibri" w:hAnsi="Times New Roman" w:cs="Times New Roman"/>
          <w:sz w:val="24"/>
          <w:szCs w:val="24"/>
        </w:rPr>
        <w:t>Решением Совета директоров</w:t>
      </w:r>
    </w:p>
    <w:p w14:paraId="51A75D17" w14:textId="206911CC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AB0B02" w14:textId="2051CF0E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30D">
        <w:rPr>
          <w:rFonts w:ascii="Times New Roman" w:eastAsia="Calibri" w:hAnsi="Times New Roman" w:cs="Times New Roman"/>
          <w:sz w:val="24"/>
          <w:szCs w:val="24"/>
        </w:rPr>
        <w:t>Протокол СД №___от «__</w:t>
      </w:r>
      <w:proofErr w:type="gramStart"/>
      <w:r w:rsidRPr="008E130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8E130D">
        <w:rPr>
          <w:rFonts w:ascii="Times New Roman" w:eastAsia="Calibri" w:hAnsi="Times New Roman" w:cs="Times New Roman"/>
          <w:sz w:val="24"/>
          <w:szCs w:val="24"/>
        </w:rPr>
        <w:t>______202</w:t>
      </w:r>
      <w:r w:rsidR="00FD4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30D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8D2026C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B3DA00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BF1A01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555056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F7C105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B4A51F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2F7AF7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8D345D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1EBD70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562983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83466D" w14:textId="77777777" w:rsidR="008E130D" w:rsidRPr="008E130D" w:rsidRDefault="008E130D" w:rsidP="008E13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31BA82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130D">
        <w:rPr>
          <w:rFonts w:ascii="Times New Roman" w:eastAsia="Calibri" w:hAnsi="Times New Roman" w:cs="Times New Roman"/>
          <w:b/>
          <w:sz w:val="32"/>
          <w:szCs w:val="32"/>
        </w:rPr>
        <w:t>ПОЛИТИКА</w:t>
      </w:r>
    </w:p>
    <w:p w14:paraId="11CCF142" w14:textId="45602DCE" w:rsidR="008E130D" w:rsidRPr="008E130D" w:rsidRDefault="009B0B8A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3C603E">
        <w:rPr>
          <w:rFonts w:ascii="Times New Roman" w:eastAsia="Calibri" w:hAnsi="Times New Roman" w:cs="Times New Roman"/>
          <w:b/>
          <w:sz w:val="32"/>
          <w:szCs w:val="32"/>
          <w:u w:val="single"/>
        </w:rPr>
        <w:t>риск</w:t>
      </w:r>
      <w:proofErr w:type="gramEnd"/>
      <w:r w:rsidRPr="003C603E">
        <w:rPr>
          <w:rFonts w:ascii="Times New Roman" w:eastAsia="Calibri" w:hAnsi="Times New Roman" w:cs="Times New Roman"/>
          <w:b/>
          <w:sz w:val="32"/>
          <w:szCs w:val="32"/>
          <w:u w:val="single"/>
        </w:rPr>
        <w:t>-ориентированного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E130D" w:rsidRPr="008E130D">
        <w:rPr>
          <w:rFonts w:ascii="Times New Roman" w:eastAsia="Calibri" w:hAnsi="Times New Roman" w:cs="Times New Roman"/>
          <w:b/>
          <w:sz w:val="32"/>
          <w:szCs w:val="32"/>
        </w:rPr>
        <w:t xml:space="preserve">внутреннего </w:t>
      </w:r>
      <w:r>
        <w:rPr>
          <w:rFonts w:ascii="Times New Roman" w:eastAsia="Calibri" w:hAnsi="Times New Roman" w:cs="Times New Roman"/>
          <w:b/>
          <w:sz w:val="32"/>
          <w:szCs w:val="32"/>
        </w:rPr>
        <w:t>аудита</w:t>
      </w:r>
    </w:p>
    <w:p w14:paraId="7E503741" w14:textId="0E4DE7D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6664C75A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40A295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AA14A2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650EA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BACE1D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215B6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7C587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B1A0CA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722992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184C1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3EBB39" w14:textId="77777777" w:rsidR="008E130D" w:rsidRPr="008E130D" w:rsidRDefault="008E130D" w:rsidP="008E13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A1751D" w14:textId="77777777" w:rsidR="008E130D" w:rsidRPr="008E130D" w:rsidRDefault="008E130D" w:rsidP="008E13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6B9AA" w14:textId="77777777" w:rsidR="008E130D" w:rsidRPr="008E130D" w:rsidRDefault="008E130D" w:rsidP="008E13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DB0B0" w14:textId="77777777" w:rsidR="008E130D" w:rsidRPr="008E130D" w:rsidRDefault="008E130D" w:rsidP="008E13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5BDEFF" w14:textId="77777777" w:rsid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F5C2AA" w14:textId="77777777" w:rsidR="00F3022D" w:rsidRDefault="00F3022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39CD39" w14:textId="77777777" w:rsidR="00F3022D" w:rsidRPr="008E130D" w:rsidRDefault="00F3022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86D92C" w14:textId="77777777" w:rsidR="008E130D" w:rsidRP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461C45" w14:textId="79DC9340" w:rsid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63AE98" w14:textId="05F2160E" w:rsidR="00961325" w:rsidRDefault="00961325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9B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379AEFC" w14:textId="77777777" w:rsidR="008E130D" w:rsidRPr="008E130D" w:rsidRDefault="008E130D" w:rsidP="008E1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7E14A4" w14:textId="77777777" w:rsidR="008E130D" w:rsidRP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14:paraId="66EA9ED5" w14:textId="77777777" w:rsidR="008E130D" w:rsidRP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DC479D" w14:textId="77777777" w:rsidR="008E130D" w:rsidRP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B44401" w14:textId="77777777" w:rsidR="008E130D" w:rsidRPr="008E130D" w:rsidRDefault="008E130D" w:rsidP="008E1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A19867" w14:textId="4629649B" w:rsidR="008E130D" w:rsidRPr="008E130D" w:rsidRDefault="008E130D" w:rsidP="008E13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.…………………………………………………...</w:t>
      </w:r>
      <w:r w:rsidR="00307B3B">
        <w:rPr>
          <w:rFonts w:ascii="Times New Roman" w:eastAsia="Calibri" w:hAnsi="Times New Roman" w:cs="Times New Roman"/>
          <w:sz w:val="28"/>
          <w:szCs w:val="28"/>
        </w:rPr>
        <w:t>....</w:t>
      </w:r>
      <w:r w:rsidRPr="008E130D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1260908C" w14:textId="4CAA4B5B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Назначение…...………………………………………………………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1D95F845" w14:textId="3D057376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Практическое применение………...………………………………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…...</w:t>
      </w:r>
      <w:r w:rsidRPr="008E130D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1D622564" w14:textId="3F862338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Нормативная база……...……………………………………………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59413B41" w14:textId="2E10480E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Основные термины и определения…………...……………………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68B02DB" w14:textId="5906A180" w:rsidR="008E130D" w:rsidRPr="008E130D" w:rsidRDefault="008E130D" w:rsidP="008E13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  <w:r w:rsidR="00E84FAA">
        <w:rPr>
          <w:rFonts w:ascii="Times New Roman" w:eastAsia="Calibri" w:hAnsi="Times New Roman" w:cs="Times New Roman"/>
          <w:sz w:val="28"/>
          <w:szCs w:val="28"/>
        </w:rPr>
        <w:t>………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.…………………………………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</w:t>
      </w:r>
      <w:r w:rsidR="00E84FAA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0DF96806" w14:textId="224B9D47" w:rsidR="008E130D" w:rsidRPr="008E130D" w:rsidRDefault="008E130D" w:rsidP="008E13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</w:t>
      </w:r>
      <w:r w:rsidR="00E84FAA">
        <w:rPr>
          <w:rFonts w:ascii="Times New Roman" w:eastAsia="Calibri" w:hAnsi="Times New Roman" w:cs="Times New Roman"/>
          <w:sz w:val="28"/>
          <w:szCs w:val="28"/>
        </w:rPr>
        <w:t>………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……...………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………………………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</w:t>
      </w:r>
      <w:r w:rsidR="00E84FAA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34186734" w14:textId="0085DF72" w:rsidR="008E130D" w:rsidRPr="008E130D" w:rsidRDefault="008E130D" w:rsidP="008E13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 xml:space="preserve">Функции участников </w:t>
      </w:r>
      <w:r w:rsidR="00E84FAA">
        <w:rPr>
          <w:rFonts w:ascii="Times New Roman" w:eastAsia="Calibri" w:hAnsi="Times New Roman" w:cs="Times New Roman"/>
          <w:sz w:val="28"/>
          <w:szCs w:val="28"/>
        </w:rPr>
        <w:t>………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273BF223" w14:textId="69AF0B70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Совет директоров……...…………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.…………..………………</w:t>
      </w:r>
      <w:r w:rsidR="00307B3B">
        <w:rPr>
          <w:rFonts w:ascii="Times New Roman" w:eastAsia="Calibri" w:hAnsi="Times New Roman" w:cs="Times New Roman"/>
          <w:sz w:val="28"/>
          <w:szCs w:val="28"/>
        </w:rPr>
        <w:t>….</w:t>
      </w:r>
      <w:r w:rsidRPr="008E130D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41C4DDB0" w14:textId="77B63089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Генеральный директор……… 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.……………………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</w:t>
      </w:r>
      <w:r w:rsidRPr="008E130D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387992E3" w14:textId="5BEEADBA" w:rsidR="008E130D" w:rsidRPr="008E130D" w:rsidRDefault="00E84FAA" w:rsidP="008E130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Внутренний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аудитор….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E130D" w:rsidRPr="008E130D">
        <w:rPr>
          <w:rFonts w:ascii="Times New Roman" w:eastAsia="Calibri" w:hAnsi="Times New Roman" w:cs="Times New Roman"/>
          <w:sz w:val="28"/>
          <w:szCs w:val="28"/>
        </w:rPr>
        <w:t>………………………………....…………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</w:t>
      </w:r>
      <w:r w:rsidR="008E130D" w:rsidRPr="008E130D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2B04E229" w14:textId="4FD0E590" w:rsidR="008E130D" w:rsidRPr="008E130D" w:rsidRDefault="008E130D" w:rsidP="008E130D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Руководители структурных подразделений…………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</w:t>
      </w:r>
      <w:r w:rsidR="00E84FAA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7565149C" w14:textId="50AA3C19" w:rsidR="008E130D" w:rsidRPr="008E130D" w:rsidRDefault="008E130D" w:rsidP="008E130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Алгоритм, методы и инструменты……………………………………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0C7A00">
        <w:rPr>
          <w:rFonts w:ascii="Times New Roman" w:eastAsia="Calibri" w:hAnsi="Times New Roman" w:cs="Times New Roman"/>
          <w:sz w:val="28"/>
          <w:szCs w:val="28"/>
        </w:rPr>
        <w:t>.</w:t>
      </w:r>
      <w:r w:rsidR="00E84FAA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41D49D15" w14:textId="328DD770" w:rsidR="008E130D" w:rsidRPr="008E130D" w:rsidRDefault="008E130D" w:rsidP="008E13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 xml:space="preserve">5.1. Идентификация и анализ рисков </w:t>
      </w:r>
      <w:r w:rsidR="00E84FAA">
        <w:rPr>
          <w:rFonts w:ascii="Times New Roman" w:eastAsia="Calibri" w:hAnsi="Times New Roman" w:cs="Times New Roman"/>
          <w:sz w:val="28"/>
          <w:szCs w:val="28"/>
        </w:rPr>
        <w:t>………</w:t>
      </w:r>
      <w:proofErr w:type="gramStart"/>
      <w:r w:rsidR="00E84FAA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….................................</w:t>
      </w:r>
      <w:r w:rsidR="000C7A00">
        <w:rPr>
          <w:rFonts w:ascii="Times New Roman" w:eastAsia="Calibri" w:hAnsi="Times New Roman" w:cs="Times New Roman"/>
          <w:sz w:val="28"/>
          <w:szCs w:val="28"/>
        </w:rPr>
        <w:t>...</w:t>
      </w:r>
      <w:r w:rsidR="00E84FAA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149B0493" w14:textId="29F61927" w:rsidR="008E130D" w:rsidRPr="008E130D" w:rsidRDefault="008E130D" w:rsidP="008E13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5.2. Оценка рисков …………………………………………………………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</w:t>
      </w:r>
      <w:r w:rsidR="00E84FAA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1A0B3BFE" w14:textId="3910B5B2" w:rsidR="008E130D" w:rsidRPr="008E130D" w:rsidRDefault="008E130D" w:rsidP="008E13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5.3. Меры минимизации/покрытия рисков……………………………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0C7A00">
        <w:rPr>
          <w:rFonts w:ascii="Times New Roman" w:eastAsia="Calibri" w:hAnsi="Times New Roman" w:cs="Times New Roman"/>
          <w:sz w:val="28"/>
          <w:szCs w:val="28"/>
        </w:rPr>
        <w:t>.</w:t>
      </w:r>
      <w:r w:rsidRPr="008E130D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3C0948C7" w14:textId="7D9F8FAD" w:rsidR="008E130D" w:rsidRPr="008E130D" w:rsidRDefault="008E130D" w:rsidP="008E130D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5.4. Оценка и оптимизация прогнозируемой эффективности мер минимизации/покрытия рисков…………………………………………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…...</w:t>
      </w:r>
      <w:r w:rsidR="00E84FAA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4B39DB66" w14:textId="5DFEF2B2" w:rsidR="008E130D" w:rsidRPr="008E130D" w:rsidRDefault="008E130D" w:rsidP="008E130D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5.5. Разработка Реестра</w:t>
      </w:r>
      <w:r w:rsidR="00E84FAA">
        <w:rPr>
          <w:rFonts w:ascii="Times New Roman" w:eastAsia="Calibri" w:hAnsi="Times New Roman" w:cs="Times New Roman"/>
          <w:sz w:val="28"/>
          <w:szCs w:val="28"/>
        </w:rPr>
        <w:t>/Программы</w:t>
      </w:r>
      <w:r w:rsidRPr="008E130D">
        <w:rPr>
          <w:rFonts w:ascii="Times New Roman" w:eastAsia="Calibri" w:hAnsi="Times New Roman" w:cs="Times New Roman"/>
          <w:sz w:val="28"/>
          <w:szCs w:val="28"/>
        </w:rPr>
        <w:t xml:space="preserve"> рисков</w:t>
      </w:r>
      <w:r w:rsidR="00E84FAA">
        <w:rPr>
          <w:rFonts w:ascii="Times New Roman" w:eastAsia="Calibri" w:hAnsi="Times New Roman" w:cs="Times New Roman"/>
          <w:sz w:val="28"/>
          <w:szCs w:val="28"/>
        </w:rPr>
        <w:t>…...</w:t>
      </w:r>
      <w:r w:rsidRPr="008E130D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</w:t>
      </w:r>
      <w:r w:rsidR="00E84FAA">
        <w:rPr>
          <w:rFonts w:ascii="Times New Roman" w:eastAsia="Calibri" w:hAnsi="Times New Roman" w:cs="Times New Roman"/>
          <w:sz w:val="28"/>
          <w:szCs w:val="28"/>
        </w:rPr>
        <w:t>7</w:t>
      </w:r>
      <w:r w:rsidRPr="008E13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A2C17C" w14:textId="6A24974F" w:rsidR="008E130D" w:rsidRPr="008E130D" w:rsidRDefault="008E130D" w:rsidP="008E130D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5.6. Разработка и реализация Программы минимизации/покрытия рисков……………………………………………………………………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E84FAA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4FE554F6" w14:textId="49399493" w:rsidR="008E130D" w:rsidRPr="008E130D" w:rsidRDefault="008E130D" w:rsidP="008E130D">
      <w:pPr>
        <w:spacing w:after="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5.7. Мониторинг, контроль и корректировка…………………………</w:t>
      </w:r>
      <w:proofErr w:type="gramStart"/>
      <w:r w:rsidRPr="008E130D">
        <w:rPr>
          <w:rFonts w:ascii="Times New Roman" w:eastAsia="Calibri" w:hAnsi="Times New Roman" w:cs="Times New Roman"/>
          <w:sz w:val="28"/>
          <w:szCs w:val="28"/>
        </w:rPr>
        <w:t>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8E130D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2BF953EF" w14:textId="66582A8E" w:rsidR="008E130D" w:rsidRPr="008E130D" w:rsidRDefault="008E130D" w:rsidP="008E130D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6. Порядок утверждения и внесения изменений в Политику………………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1715C740" w14:textId="66DDAD0D" w:rsidR="008E130D" w:rsidRPr="008E130D" w:rsidRDefault="008E130D" w:rsidP="008E130D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E130D">
        <w:rPr>
          <w:rFonts w:ascii="Times New Roman" w:eastAsia="Calibri" w:hAnsi="Times New Roman" w:cs="Times New Roman"/>
          <w:sz w:val="28"/>
          <w:szCs w:val="28"/>
        </w:rPr>
        <w:t>7. При</w:t>
      </w:r>
      <w:r w:rsidR="00E84FAA">
        <w:rPr>
          <w:rFonts w:ascii="Times New Roman" w:eastAsia="Calibri" w:hAnsi="Times New Roman" w:cs="Times New Roman"/>
          <w:sz w:val="28"/>
          <w:szCs w:val="28"/>
        </w:rPr>
        <w:t>мечание………………………………………</w:t>
      </w:r>
      <w:proofErr w:type="gramStart"/>
      <w:r w:rsidR="00E84FAA">
        <w:rPr>
          <w:rFonts w:ascii="Times New Roman" w:eastAsia="Calibri" w:hAnsi="Times New Roman" w:cs="Times New Roman"/>
          <w:sz w:val="28"/>
          <w:szCs w:val="28"/>
        </w:rPr>
        <w:t>...</w:t>
      </w:r>
      <w:r w:rsidR="00C56C01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C56C01">
        <w:rPr>
          <w:rFonts w:ascii="Times New Roman" w:eastAsia="Calibri" w:hAnsi="Times New Roman" w:cs="Times New Roman"/>
          <w:sz w:val="28"/>
          <w:szCs w:val="28"/>
        </w:rPr>
        <w:t>.</w:t>
      </w:r>
      <w:r w:rsidRPr="008E130D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 w:rsidR="000C7A00">
        <w:rPr>
          <w:rFonts w:ascii="Times New Roman" w:eastAsia="Calibri" w:hAnsi="Times New Roman" w:cs="Times New Roman"/>
          <w:sz w:val="28"/>
          <w:szCs w:val="28"/>
        </w:rPr>
        <w:t>…</w:t>
      </w:r>
      <w:r w:rsidRPr="008E130D">
        <w:rPr>
          <w:rFonts w:ascii="Times New Roman" w:eastAsia="Calibri" w:hAnsi="Times New Roman" w:cs="Times New Roman"/>
          <w:sz w:val="28"/>
          <w:szCs w:val="28"/>
        </w:rPr>
        <w:t>9</w:t>
      </w:r>
    </w:p>
    <w:p w14:paraId="3989AA68" w14:textId="77777777" w:rsidR="008E130D" w:rsidRPr="008E130D" w:rsidRDefault="008E130D" w:rsidP="008E13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5B2E8C" w14:textId="17D27DB5" w:rsidR="008E130D" w:rsidRDefault="008E130D" w:rsidP="008E13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2D3856" w14:textId="77777777" w:rsidR="000C7A00" w:rsidRPr="008E130D" w:rsidRDefault="000C7A00" w:rsidP="008E13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597BC" w14:textId="77777777" w:rsidR="008E130D" w:rsidRPr="008E130D" w:rsidRDefault="008E130D" w:rsidP="008E13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6AF046" w14:textId="77777777" w:rsidR="008E130D" w:rsidRPr="000C7A00" w:rsidRDefault="008E130D" w:rsidP="000C7A00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14:paraId="1E907344" w14:textId="4D6C6984" w:rsidR="008E130D" w:rsidRPr="000C7A00" w:rsidRDefault="008E130D" w:rsidP="000C7A0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Политика </w:t>
      </w:r>
      <w:r w:rsidR="009B0B8A" w:rsidRPr="003C603E">
        <w:rPr>
          <w:rFonts w:ascii="Times New Roman" w:eastAsia="Calibri" w:hAnsi="Times New Roman" w:cs="Times New Roman"/>
          <w:sz w:val="26"/>
          <w:szCs w:val="26"/>
          <w:u w:val="single"/>
        </w:rPr>
        <w:t>риск-ориентированного</w:t>
      </w:r>
      <w:r w:rsidR="009B0B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внутреннего </w:t>
      </w:r>
      <w:r w:rsidR="009B0B8A">
        <w:rPr>
          <w:rFonts w:ascii="Times New Roman" w:eastAsia="Calibri" w:hAnsi="Times New Roman" w:cs="Times New Roman"/>
          <w:sz w:val="26"/>
          <w:szCs w:val="26"/>
        </w:rPr>
        <w:t>аудита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9B0B8A">
        <w:rPr>
          <w:rFonts w:ascii="Times New Roman" w:eastAsia="Calibri" w:hAnsi="Times New Roman" w:cs="Times New Roman"/>
          <w:sz w:val="26"/>
          <w:szCs w:val="26"/>
        </w:rPr>
        <w:t>риск-аудита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C634C">
        <w:rPr>
          <w:rFonts w:ascii="Times New Roman" w:eastAsia="Calibri" w:hAnsi="Times New Roman" w:cs="Times New Roman"/>
          <w:sz w:val="26"/>
          <w:szCs w:val="26"/>
        </w:rPr>
        <w:t>…………</w:t>
      </w:r>
      <w:proofErr w:type="gramStart"/>
      <w:r w:rsidR="006C634C">
        <w:rPr>
          <w:rFonts w:ascii="Times New Roman" w:eastAsia="Calibri" w:hAnsi="Times New Roman" w:cs="Times New Roman"/>
          <w:sz w:val="26"/>
          <w:szCs w:val="26"/>
        </w:rPr>
        <w:t>…</w:t>
      </w:r>
      <w:r w:rsidRPr="000C7A00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далее – Общество) является внутренним документом Общества, устанавливающим цели, задачи, функции участников, принципы построения и организации, алгоритм, методы и инструменты </w:t>
      </w:r>
      <w:r w:rsidR="009B0B8A">
        <w:rPr>
          <w:rFonts w:ascii="Times New Roman" w:eastAsia="Calibri" w:hAnsi="Times New Roman" w:cs="Times New Roman"/>
          <w:sz w:val="26"/>
          <w:szCs w:val="26"/>
        </w:rPr>
        <w:t>риск-аудита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в Обществе.</w:t>
      </w:r>
    </w:p>
    <w:p w14:paraId="26A2B645" w14:textId="21D36A15" w:rsidR="008E130D" w:rsidRPr="000C7A00" w:rsidRDefault="008E130D" w:rsidP="000C7A00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>Назначение</w:t>
      </w:r>
      <w:r w:rsidR="008B1894">
        <w:rPr>
          <w:rFonts w:ascii="Times New Roman" w:eastAsia="Calibri" w:hAnsi="Times New Roman" w:cs="Times New Roman"/>
          <w:b/>
          <w:sz w:val="26"/>
          <w:szCs w:val="26"/>
        </w:rPr>
        <w:t xml:space="preserve"> риск-аудита</w:t>
      </w:r>
    </w:p>
    <w:p w14:paraId="4B37423E" w14:textId="7D23286F" w:rsidR="008E130D" w:rsidRPr="000C7A00" w:rsidRDefault="009B0B8A" w:rsidP="000C7A0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Настоящая </w:t>
      </w:r>
      <w:r w:rsidR="008E130D" w:rsidRPr="000C7A00">
        <w:rPr>
          <w:rFonts w:ascii="Times New Roman" w:eastAsia="Calibri" w:hAnsi="Times New Roman" w:cs="Times New Roman"/>
          <w:sz w:val="26"/>
          <w:szCs w:val="26"/>
        </w:rPr>
        <w:t xml:space="preserve">Политика устанавливает требования к </w:t>
      </w:r>
      <w:r>
        <w:rPr>
          <w:rFonts w:ascii="Times New Roman" w:eastAsia="Calibri" w:hAnsi="Times New Roman" w:cs="Times New Roman"/>
          <w:sz w:val="26"/>
          <w:szCs w:val="26"/>
        </w:rPr>
        <w:t>риск-аудиту</w:t>
      </w:r>
      <w:r w:rsidR="008E130D" w:rsidRPr="000C7A00">
        <w:rPr>
          <w:rFonts w:ascii="Times New Roman" w:eastAsia="Calibri" w:hAnsi="Times New Roman" w:cs="Times New Roman"/>
          <w:sz w:val="26"/>
          <w:szCs w:val="26"/>
        </w:rPr>
        <w:t xml:space="preserve"> в Обществе как составной части интегрированной структуры в целях достижения запланированных результатов деятельности и обеспечения устойчивого развития Общества. </w:t>
      </w:r>
    </w:p>
    <w:p w14:paraId="21F521D0" w14:textId="46997CBF" w:rsidR="008E130D" w:rsidRPr="000C7A00" w:rsidRDefault="008E130D" w:rsidP="000C7A00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>Практическое применение</w:t>
      </w:r>
      <w:r w:rsidR="008B1894">
        <w:rPr>
          <w:rFonts w:ascii="Times New Roman" w:eastAsia="Calibri" w:hAnsi="Times New Roman" w:cs="Times New Roman"/>
          <w:b/>
          <w:sz w:val="26"/>
          <w:szCs w:val="26"/>
        </w:rPr>
        <w:t xml:space="preserve"> риск-аудита</w:t>
      </w:r>
    </w:p>
    <w:p w14:paraId="70BD2C02" w14:textId="6C61CEC6" w:rsidR="00505243" w:rsidRDefault="008E130D" w:rsidP="00505243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Идентификация, анализ, оценка и разработка мер минимизации/покрытия</w:t>
      </w:r>
      <w:r w:rsidR="00505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05243">
        <w:rPr>
          <w:rFonts w:ascii="Times New Roman" w:eastAsia="Calibri" w:hAnsi="Times New Roman" w:cs="Times New Roman"/>
          <w:sz w:val="26"/>
          <w:szCs w:val="26"/>
        </w:rPr>
        <w:t>в</w:t>
      </w:r>
      <w:r w:rsidRPr="000C7A00">
        <w:rPr>
          <w:rFonts w:ascii="Times New Roman" w:eastAsia="Calibri" w:hAnsi="Times New Roman" w:cs="Times New Roman"/>
          <w:sz w:val="26"/>
          <w:szCs w:val="26"/>
        </w:rPr>
        <w:t>озмож</w:t>
      </w:r>
      <w:proofErr w:type="spellEnd"/>
      <w:r w:rsidR="00AB7A1C">
        <w:rPr>
          <w:rFonts w:ascii="Times New Roman" w:eastAsia="Calibri" w:hAnsi="Times New Roman" w:cs="Times New Roman"/>
          <w:sz w:val="26"/>
          <w:szCs w:val="26"/>
        </w:rPr>
        <w:t>-</w:t>
      </w:r>
    </w:p>
    <w:p w14:paraId="3FBE13DD" w14:textId="7F46614F" w:rsidR="008E130D" w:rsidRPr="000C7A00" w:rsidRDefault="008E130D" w:rsidP="0050524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0C7A00">
        <w:rPr>
          <w:rFonts w:ascii="Times New Roman" w:eastAsia="Calibri" w:hAnsi="Times New Roman" w:cs="Times New Roman"/>
          <w:sz w:val="26"/>
          <w:szCs w:val="26"/>
        </w:rPr>
        <w:t>ных</w:t>
      </w:r>
      <w:proofErr w:type="spellEnd"/>
      <w:proofErr w:type="gramEnd"/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рисков (ущербов, убытков, потерь и т.п.) при разработке:</w:t>
      </w:r>
    </w:p>
    <w:p w14:paraId="7A0CE4BE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бюджетных планов/моделей;</w:t>
      </w:r>
    </w:p>
    <w:p w14:paraId="5BB03699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инвестиционных мероприятий, планов и программ;</w:t>
      </w:r>
    </w:p>
    <w:p w14:paraId="122B62E0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программ организационно-технического развития (ПОТР);</w:t>
      </w:r>
    </w:p>
    <w:p w14:paraId="257CF64E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технико-экономических обоснований;</w:t>
      </w:r>
    </w:p>
    <w:p w14:paraId="4601DA63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бизнес-планов;</w:t>
      </w:r>
    </w:p>
    <w:p w14:paraId="5023EFD1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финансовых моделей.</w:t>
      </w:r>
    </w:p>
    <w:p w14:paraId="0DB3F554" w14:textId="77777777" w:rsidR="008E130D" w:rsidRPr="000C7A00" w:rsidRDefault="008E130D" w:rsidP="000C7A00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>Нормативная база</w:t>
      </w:r>
    </w:p>
    <w:p w14:paraId="46DBB582" w14:textId="62400AC7" w:rsidR="008B1894" w:rsidRDefault="008B1894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1894">
        <w:rPr>
          <w:rFonts w:ascii="Times New Roman" w:eastAsia="Calibri" w:hAnsi="Times New Roman" w:cs="Times New Roman"/>
          <w:color w:val="000000"/>
          <w:sz w:val="26"/>
          <w:szCs w:val="26"/>
        </w:rPr>
        <w:t>- Постановление Правительства РФ от 23.09.2002 № 696 «Об утверждении федеральных правил (стандартов) аудиторской деятельности»;</w:t>
      </w:r>
    </w:p>
    <w:p w14:paraId="4DEA6FED" w14:textId="017DF762" w:rsidR="008B1894" w:rsidRDefault="008B1894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1894">
        <w:rPr>
          <w:rFonts w:ascii="Times New Roman" w:eastAsia="Calibri" w:hAnsi="Times New Roman" w:cs="Times New Roman"/>
          <w:color w:val="000000"/>
          <w:sz w:val="26"/>
          <w:szCs w:val="26"/>
        </w:rPr>
        <w:t>- Кодекс корпоративного управления Российской Федерации (Письмо Банка России от 10 апреля 2014 г. № 06-52/2463 «О Кодексе корпоративного управления»);</w:t>
      </w:r>
    </w:p>
    <w:p w14:paraId="588826C5" w14:textId="307305B4" w:rsidR="008B1894" w:rsidRDefault="008B1894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18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Приказ </w:t>
      </w:r>
      <w:proofErr w:type="spellStart"/>
      <w:r w:rsidRPr="008B1894">
        <w:rPr>
          <w:rFonts w:ascii="Times New Roman" w:eastAsia="Calibri" w:hAnsi="Times New Roman" w:cs="Times New Roman"/>
          <w:color w:val="000000"/>
          <w:sz w:val="26"/>
          <w:szCs w:val="26"/>
        </w:rPr>
        <w:t>Росимущества</w:t>
      </w:r>
      <w:proofErr w:type="spellEnd"/>
      <w:r w:rsidRPr="008B189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03.09.2014 № 330 «Об утверждении Методических рекомендаций по построению функции внутреннего аудита в холдинговых структурах с участием Российской Федерации»;</w:t>
      </w:r>
    </w:p>
    <w:p w14:paraId="47AE8D74" w14:textId="07494323" w:rsidR="008B1894" w:rsidRDefault="008B1894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1894">
        <w:rPr>
          <w:rFonts w:ascii="Times New Roman" w:eastAsia="Calibri" w:hAnsi="Times New Roman" w:cs="Times New Roman"/>
          <w:color w:val="000000"/>
          <w:sz w:val="26"/>
          <w:szCs w:val="26"/>
        </w:rPr>
        <w:t>- Международные основы профессиональной практики внутренних аудиторов, принятые международным Институтом внутренних аудиторов (включая Международные профессиональные стандарты внутреннего аудита);</w:t>
      </w:r>
    </w:p>
    <w:p w14:paraId="68D49DA8" w14:textId="77777777" w:rsidR="00421FE5" w:rsidRPr="00421FE5" w:rsidRDefault="00421FE5" w:rsidP="0042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t>- Концепция и приложения COSO «Внутренний контроль. Интегрированная модель» (2013 г.);</w:t>
      </w:r>
    </w:p>
    <w:p w14:paraId="3FB131BD" w14:textId="77777777" w:rsidR="00421FE5" w:rsidRPr="00421FE5" w:rsidRDefault="00421FE5" w:rsidP="0042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t>- Концепция COSO «Руководство по мониторингу системы внутреннего контроля» (2009);</w:t>
      </w:r>
    </w:p>
    <w:p w14:paraId="0BCDF53B" w14:textId="77777777" w:rsidR="00421FE5" w:rsidRPr="00421FE5" w:rsidRDefault="00421FE5" w:rsidP="0042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Концепция COSO «Управление рисками организаций. Интегрированная модель» (2004 г.);</w:t>
      </w:r>
    </w:p>
    <w:p w14:paraId="77459C8A" w14:textId="77777777" w:rsidR="00421FE5" w:rsidRPr="00421FE5" w:rsidRDefault="00421FE5" w:rsidP="0042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Международный стандарт ГОСТ Р ИСО 31000:2010 «Менеджмент риска. Принципы и руководство» (Приказ </w:t>
      </w:r>
      <w:proofErr w:type="spellStart"/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t>Росстандарта</w:t>
      </w:r>
      <w:proofErr w:type="spellEnd"/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21.12.2010 N 883-ст);</w:t>
      </w:r>
    </w:p>
    <w:p w14:paraId="20A15016" w14:textId="44935E9B" w:rsidR="008B1894" w:rsidRDefault="00421FE5" w:rsidP="00421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1FE5">
        <w:rPr>
          <w:rFonts w:ascii="Times New Roman" w:eastAsia="Calibri" w:hAnsi="Times New Roman" w:cs="Times New Roman"/>
          <w:color w:val="000000"/>
          <w:sz w:val="26"/>
          <w:szCs w:val="26"/>
        </w:rPr>
        <w:t>- Международный стандарт ГОСТ Р ИСО 31010:2011 «Менеджмент риска. Методы оценки риска» (Приказ Федерального агентства по техническому регулированию и метрологии от 1 декабря 2011 г. N 680-ст).</w:t>
      </w:r>
    </w:p>
    <w:p w14:paraId="1CD22A8B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ГОСТ Р 51897-2021 «Менеджмент риска. Термины и определения»; </w:t>
      </w:r>
    </w:p>
    <w:p w14:paraId="45B6DBE1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ГОСТ Р ИСО 31000-2019 Менеджмент риска. Принципы и руководство; </w:t>
      </w:r>
    </w:p>
    <w:p w14:paraId="131E2839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C7A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ГОСТ Р 58771-2019 «Менеджмент риска. Технологии оценки риска»;</w:t>
      </w:r>
    </w:p>
    <w:p w14:paraId="06F9D240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7A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Методические указания по подготовке Положения о системе управления рисками (</w:t>
      </w:r>
      <w:proofErr w:type="spellStart"/>
      <w:r w:rsidRPr="000C7A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Росимущество</w:t>
      </w:r>
      <w:proofErr w:type="spellEnd"/>
      <w:r w:rsidRPr="000C7A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2015 год);</w:t>
      </w:r>
    </w:p>
    <w:p w14:paraId="390395ED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Стандарты управления рисками Федерации Европейских Ассоциаций Риск Менеджеров (FERMA); </w:t>
      </w:r>
    </w:p>
    <w:p w14:paraId="4183767A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C7A00">
        <w:rPr>
          <w:rFonts w:ascii="Times New Roman" w:eastAsia="Calibri" w:hAnsi="Times New Roman" w:cs="Times New Roman"/>
          <w:sz w:val="26"/>
          <w:szCs w:val="26"/>
          <w:lang w:val="en-US"/>
        </w:rPr>
        <w:t>ISO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31000 – стандарт Международной организации по Стандартизации «Менеджмент риска. Принципы и руководство».</w:t>
      </w:r>
    </w:p>
    <w:p w14:paraId="6B650673" w14:textId="77777777" w:rsidR="008E130D" w:rsidRPr="000C7A00" w:rsidRDefault="008E130D" w:rsidP="000C7A00">
      <w:pPr>
        <w:numPr>
          <w:ilvl w:val="1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>Основные термины и определения</w:t>
      </w:r>
    </w:p>
    <w:p w14:paraId="1DB56BB5" w14:textId="72DB8BC5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Риск 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– сочетание вероятности и послед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ствий наступления неблагоприятных и непредвиденных событий (потерь, убытков, ущербов и т. п.);</w:t>
      </w:r>
    </w:p>
    <w:p w14:paraId="53F1B108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Управление рисками 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– процесс приня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тия и выполнения управленческих реше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ний, направленных на снижение вероятно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сти возникновения неблагоприятного ре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зультата и минимизацию/покрытие воз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 xml:space="preserve">можных потерь, убытков, ущербов и т. п.; </w:t>
      </w:r>
    </w:p>
    <w:p w14:paraId="7A21552C" w14:textId="0CF3C45B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Внутренний контроль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 – инструмент управления рисками</w:t>
      </w:r>
      <w:r w:rsidR="00B24C1F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 – риск-</w:t>
      </w:r>
      <w:r w:rsidR="00AB7A1C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ориентированный </w:t>
      </w:r>
      <w:r w:rsidR="00B24C1F">
        <w:rPr>
          <w:rFonts w:ascii="Times New Roman" w:eastAsia="Calibri" w:hAnsi="Times New Roman" w:cs="Times New Roman"/>
          <w:color w:val="211D1E"/>
          <w:sz w:val="26"/>
          <w:szCs w:val="26"/>
        </w:rPr>
        <w:t>аудит и мониторинг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;</w:t>
      </w:r>
    </w:p>
    <w:p w14:paraId="6BCD6DF2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Реестр рисков 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– сводный документ (структурированный перечень), объединя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ющий полную информацию обо всех иден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тифицированных рисках и соответствую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 xml:space="preserve">щему управлению последними в Обществе; </w:t>
      </w:r>
    </w:p>
    <w:p w14:paraId="42FFCB95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Ставка дисконтирования (дисконта) 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– интегральная оценка рисков;</w:t>
      </w:r>
    </w:p>
    <w:p w14:paraId="6A31F7E8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NPV (</w:t>
      </w:r>
      <w:proofErr w:type="spellStart"/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net</w:t>
      </w:r>
      <w:proofErr w:type="spellEnd"/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 </w:t>
      </w:r>
      <w:proofErr w:type="spellStart"/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present</w:t>
      </w:r>
      <w:proofErr w:type="spellEnd"/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 </w:t>
      </w:r>
      <w:proofErr w:type="spellStart"/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value</w:t>
      </w:r>
      <w:proofErr w:type="spellEnd"/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 xml:space="preserve">) 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– чистый дисконтированный до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ход – предполагаемый доход в будущем с учетом возможных рисков.</w:t>
      </w:r>
    </w:p>
    <w:p w14:paraId="1A0064E3" w14:textId="77777777" w:rsidR="008E130D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18C19F" w14:textId="77777777" w:rsidR="006C634C" w:rsidRDefault="006C634C" w:rsidP="000C7A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C8D457" w14:textId="77777777" w:rsidR="006C634C" w:rsidRPr="000C7A00" w:rsidRDefault="006C634C" w:rsidP="000C7A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2B17A2" w14:textId="190F8C2B" w:rsidR="008E130D" w:rsidRPr="000C7A00" w:rsidRDefault="00421FE5" w:rsidP="000C7A00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Основные цели и задачи риск-аудита</w:t>
      </w:r>
    </w:p>
    <w:p w14:paraId="0D0591AE" w14:textId="77777777" w:rsidR="00505243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Цели 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повышение и максимизация до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ходности и эффективности Общества (предприятия/проекта); </w:t>
      </w:r>
    </w:p>
    <w:p w14:paraId="1663760E" w14:textId="412C262E" w:rsid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Задачи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05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минимизация и покрытие ри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сков</w:t>
      </w:r>
      <w:r w:rsidR="00505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возможных </w:t>
      </w:r>
      <w:r w:rsidR="007B37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непредвиденных 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потерь, убытков, ущер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бов и т.п.</w:t>
      </w:r>
    </w:p>
    <w:p w14:paraId="7944EA21" w14:textId="77777777" w:rsidR="00505243" w:rsidRPr="000C7A00" w:rsidRDefault="00505243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EA4305" w14:textId="218A0ECE" w:rsidR="008E130D" w:rsidRPr="000C7A00" w:rsidRDefault="008E130D" w:rsidP="000C7A00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Оценка эффективности </w:t>
      </w:r>
      <w:r w:rsidR="00421F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риск-аудита</w:t>
      </w:r>
    </w:p>
    <w:p w14:paraId="7B19C485" w14:textId="1C400C15" w:rsidR="008E130D" w:rsidRPr="000C7A00" w:rsidRDefault="008E130D" w:rsidP="000C7A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Объективным критерием эффективно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сти </w:t>
      </w:r>
      <w:r w:rsidR="00421F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риск-аудита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относительное повышение и максимизация чистого дохода Общества (предприятия/проекта) за счет минимизации/покрытия рисков. </w:t>
      </w:r>
    </w:p>
    <w:p w14:paraId="26951AE1" w14:textId="19F44FD2" w:rsidR="008E130D" w:rsidRPr="000C7A00" w:rsidRDefault="008E130D" w:rsidP="000C7A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Прогнозируемая оценка эффективно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сти </w:t>
      </w:r>
      <w:r w:rsidR="00421F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риск-аудита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чистого дисконтируемого дохода (NPV) – определяется в процессе разработ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Реестра</w:t>
      </w:r>
      <w:r w:rsidR="00421F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/Программы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рисков. </w:t>
      </w:r>
    </w:p>
    <w:p w14:paraId="678C4567" w14:textId="0A1BBCD3" w:rsidR="008E130D" w:rsidRPr="000C7A00" w:rsidRDefault="008E130D" w:rsidP="000C7A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Фактическая оценка эффективности </w:t>
      </w:r>
      <w:r w:rsidR="00421F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риск-аудита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ежегодно методом соответствующего факторного анализа.</w:t>
      </w:r>
    </w:p>
    <w:p w14:paraId="677FB339" w14:textId="77777777" w:rsidR="008E130D" w:rsidRPr="000C7A00" w:rsidRDefault="008E130D" w:rsidP="000C7A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4F80D9" w14:textId="512EF457" w:rsidR="008E130D" w:rsidRPr="000C7A00" w:rsidRDefault="008E130D" w:rsidP="000C7A00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 xml:space="preserve">Функции участников </w:t>
      </w:r>
      <w:r w:rsidR="00896769">
        <w:rPr>
          <w:rFonts w:ascii="Times New Roman" w:eastAsia="Calibri" w:hAnsi="Times New Roman" w:cs="Times New Roman"/>
          <w:b/>
          <w:sz w:val="26"/>
          <w:szCs w:val="26"/>
        </w:rPr>
        <w:t>риск-аудита</w:t>
      </w:r>
    </w:p>
    <w:p w14:paraId="040EC50D" w14:textId="77777777" w:rsidR="008E130D" w:rsidRPr="000C7A00" w:rsidRDefault="008E130D" w:rsidP="000C7A0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>4.1. Совет директоров</w:t>
      </w:r>
    </w:p>
    <w:p w14:paraId="45AA2A63" w14:textId="5E705052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Утверждает Политику и все изменения и дополнения к не</w:t>
      </w:r>
      <w:r w:rsidR="00505243">
        <w:rPr>
          <w:rFonts w:ascii="Times New Roman" w:eastAsia="Calibri" w:hAnsi="Times New Roman" w:cs="Times New Roman"/>
          <w:sz w:val="26"/>
          <w:szCs w:val="26"/>
        </w:rPr>
        <w:t>й</w:t>
      </w:r>
      <w:r w:rsidRPr="000C7A0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C28E751" w14:textId="54FB87C6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Рассматривает и утверждает </w:t>
      </w:r>
      <w:r w:rsidR="00E05FA4">
        <w:rPr>
          <w:rFonts w:ascii="Times New Roman" w:eastAsia="Calibri" w:hAnsi="Times New Roman" w:cs="Times New Roman"/>
          <w:sz w:val="26"/>
          <w:szCs w:val="26"/>
        </w:rPr>
        <w:t>Реестр/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Программу </w:t>
      </w:r>
      <w:r w:rsidR="005C1A8A">
        <w:rPr>
          <w:rFonts w:ascii="Times New Roman" w:eastAsia="Calibri" w:hAnsi="Times New Roman" w:cs="Times New Roman"/>
          <w:sz w:val="26"/>
          <w:szCs w:val="26"/>
        </w:rPr>
        <w:t>минимизации/покрытия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риск</w:t>
      </w:r>
      <w:r w:rsidR="005C1A8A">
        <w:rPr>
          <w:rFonts w:ascii="Times New Roman" w:eastAsia="Calibri" w:hAnsi="Times New Roman" w:cs="Times New Roman"/>
          <w:sz w:val="26"/>
          <w:szCs w:val="26"/>
        </w:rPr>
        <w:t>ов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A8A">
        <w:rPr>
          <w:rFonts w:ascii="Times New Roman" w:eastAsia="Calibri" w:hAnsi="Times New Roman" w:cs="Times New Roman"/>
          <w:sz w:val="26"/>
          <w:szCs w:val="26"/>
        </w:rPr>
        <w:t xml:space="preserve">(далее – Программа) </w:t>
      </w:r>
      <w:r w:rsidRPr="000C7A00">
        <w:rPr>
          <w:rFonts w:ascii="Times New Roman" w:eastAsia="Calibri" w:hAnsi="Times New Roman" w:cs="Times New Roman"/>
          <w:sz w:val="26"/>
          <w:szCs w:val="26"/>
        </w:rPr>
        <w:t>и все изменения и дополнения к н</w:t>
      </w:r>
      <w:r w:rsidR="005C1A8A">
        <w:rPr>
          <w:rFonts w:ascii="Times New Roman" w:eastAsia="Calibri" w:hAnsi="Times New Roman" w:cs="Times New Roman"/>
          <w:sz w:val="26"/>
          <w:szCs w:val="26"/>
        </w:rPr>
        <w:t>им</w:t>
      </w:r>
      <w:r w:rsidRPr="000C7A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3ECF9D" w14:textId="77777777" w:rsidR="008E130D" w:rsidRPr="000C7A00" w:rsidRDefault="008E130D" w:rsidP="000C7A00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 xml:space="preserve"> Генеральный директор</w:t>
      </w:r>
    </w:p>
    <w:p w14:paraId="5CAF94EC" w14:textId="6F28A965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Обеспечивает создание и функционирование </w:t>
      </w:r>
      <w:r w:rsidR="00E05FA4">
        <w:rPr>
          <w:rFonts w:ascii="Times New Roman" w:eastAsia="Calibri" w:hAnsi="Times New Roman" w:cs="Times New Roman"/>
          <w:sz w:val="26"/>
          <w:szCs w:val="26"/>
        </w:rPr>
        <w:t>риск-аудита</w:t>
      </w:r>
      <w:r w:rsidRPr="000C7A0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6F1083C" w14:textId="3132F33B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Инициирует рассмотрение на заседании Совета директоров предложения по утверждению, изменению или дополнению Политики и Программы.</w:t>
      </w:r>
    </w:p>
    <w:p w14:paraId="77D5D237" w14:textId="726E8142" w:rsidR="008E130D" w:rsidRPr="000C7A00" w:rsidRDefault="008E130D" w:rsidP="000C7A00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5FA4">
        <w:rPr>
          <w:rFonts w:ascii="Times New Roman" w:eastAsia="Calibri" w:hAnsi="Times New Roman" w:cs="Times New Roman"/>
          <w:b/>
          <w:sz w:val="26"/>
          <w:szCs w:val="26"/>
        </w:rPr>
        <w:t>Внутренний аудитор</w:t>
      </w:r>
    </w:p>
    <w:p w14:paraId="60EE81D0" w14:textId="0C5E775B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Организовывает и обеспечивает функционирование </w:t>
      </w:r>
      <w:r w:rsidR="00E05FA4">
        <w:rPr>
          <w:rFonts w:ascii="Times New Roman" w:eastAsia="Calibri" w:hAnsi="Times New Roman" w:cs="Times New Roman"/>
          <w:sz w:val="26"/>
          <w:szCs w:val="26"/>
        </w:rPr>
        <w:t>риск-аудита</w:t>
      </w:r>
      <w:r w:rsidRPr="000C7A0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8F6EFE4" w14:textId="1A491D43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Непосредственно осуществляет </w:t>
      </w:r>
      <w:r w:rsidR="00E05FA4">
        <w:rPr>
          <w:rFonts w:ascii="Times New Roman" w:eastAsia="Calibri" w:hAnsi="Times New Roman" w:cs="Times New Roman"/>
          <w:sz w:val="26"/>
          <w:szCs w:val="26"/>
        </w:rPr>
        <w:t>риск-аудит</w:t>
      </w:r>
      <w:r w:rsidRPr="000C7A0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45DC3CF" w14:textId="3259E65D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Обеспечивает разработку, реализацию, мониторинг, контроль и корректировку соответствующ</w:t>
      </w:r>
      <w:r w:rsidR="005C1A8A">
        <w:rPr>
          <w:rFonts w:ascii="Times New Roman" w:eastAsia="Calibri" w:hAnsi="Times New Roman" w:cs="Times New Roman"/>
          <w:sz w:val="26"/>
          <w:szCs w:val="26"/>
        </w:rPr>
        <w:t>их Реестра рисков и</w:t>
      </w: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 Программы;</w:t>
      </w:r>
    </w:p>
    <w:p w14:paraId="4C2DCF10" w14:textId="3DE7552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Представляет </w:t>
      </w:r>
      <w:r w:rsidR="005C1A8A">
        <w:rPr>
          <w:rFonts w:ascii="Times New Roman" w:eastAsia="Calibri" w:hAnsi="Times New Roman" w:cs="Times New Roman"/>
          <w:sz w:val="26"/>
          <w:szCs w:val="26"/>
        </w:rPr>
        <w:t xml:space="preserve">Реестр рисков и </w:t>
      </w:r>
      <w:r w:rsidRPr="000C7A00">
        <w:rPr>
          <w:rFonts w:ascii="Times New Roman" w:eastAsia="Calibri" w:hAnsi="Times New Roman" w:cs="Times New Roman"/>
          <w:sz w:val="26"/>
          <w:szCs w:val="26"/>
        </w:rPr>
        <w:t>Программу на заседании Совета директоров;</w:t>
      </w:r>
    </w:p>
    <w:p w14:paraId="146D8430" w14:textId="53E8569E" w:rsidR="008E130D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Не реже одного раза в год представляет Совету директоров отчет по результатам мониторинга, контроля и эффективности </w:t>
      </w:r>
      <w:r w:rsidR="00E05FA4">
        <w:rPr>
          <w:rFonts w:ascii="Times New Roman" w:eastAsia="Calibri" w:hAnsi="Times New Roman" w:cs="Times New Roman"/>
          <w:sz w:val="26"/>
          <w:szCs w:val="26"/>
        </w:rPr>
        <w:t>риск-аудита</w:t>
      </w:r>
      <w:r w:rsidRPr="000C7A0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34FCD7C" w14:textId="77777777" w:rsidR="00E05FA4" w:rsidRPr="000C7A00" w:rsidRDefault="00E05FA4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74E414" w14:textId="77777777" w:rsidR="008E130D" w:rsidRPr="000C7A00" w:rsidRDefault="008E130D" w:rsidP="000C7A00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Руководители структурных подразделений</w:t>
      </w:r>
    </w:p>
    <w:p w14:paraId="475EA769" w14:textId="69BB8413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 xml:space="preserve">- В пределах своих компетенций обеспечивают сбор и предоставление в </w:t>
      </w:r>
      <w:r w:rsidR="00E05FA4">
        <w:rPr>
          <w:rFonts w:ascii="Times New Roman" w:eastAsia="Calibri" w:hAnsi="Times New Roman" w:cs="Times New Roman"/>
          <w:sz w:val="26"/>
          <w:szCs w:val="26"/>
        </w:rPr>
        <w:t xml:space="preserve">внутреннему аудитору </w:t>
      </w:r>
      <w:r w:rsidRPr="000C7A00">
        <w:rPr>
          <w:rFonts w:ascii="Times New Roman" w:eastAsia="Calibri" w:hAnsi="Times New Roman" w:cs="Times New Roman"/>
          <w:sz w:val="26"/>
          <w:szCs w:val="26"/>
        </w:rPr>
        <w:t>соотв</w:t>
      </w:r>
      <w:r w:rsidR="00E05FA4">
        <w:rPr>
          <w:rFonts w:ascii="Times New Roman" w:eastAsia="Calibri" w:hAnsi="Times New Roman" w:cs="Times New Roman"/>
          <w:sz w:val="26"/>
          <w:szCs w:val="26"/>
        </w:rPr>
        <w:t>етствующей информации</w:t>
      </w:r>
      <w:r w:rsidRPr="000C7A0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5494050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Вносят предложения по мерам минимизации и покрытия рисков.</w:t>
      </w:r>
    </w:p>
    <w:p w14:paraId="3634F662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DCE5B8" w14:textId="2B4D62DE" w:rsidR="008E130D" w:rsidRPr="000C7A00" w:rsidRDefault="008E130D" w:rsidP="000C7A00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sz w:val="26"/>
          <w:szCs w:val="26"/>
        </w:rPr>
        <w:t xml:space="preserve">Алгоритм, методы и инструменты </w:t>
      </w:r>
      <w:r w:rsidR="00E05FA4">
        <w:rPr>
          <w:rFonts w:ascii="Times New Roman" w:eastAsia="Calibri" w:hAnsi="Times New Roman" w:cs="Times New Roman"/>
          <w:b/>
          <w:sz w:val="26"/>
          <w:szCs w:val="26"/>
        </w:rPr>
        <w:t>риск-аудита</w:t>
      </w:r>
    </w:p>
    <w:p w14:paraId="3D658EB3" w14:textId="353DC8E6" w:rsidR="008E130D" w:rsidRPr="000C7A00" w:rsidRDefault="008E130D" w:rsidP="000C7A00">
      <w:pPr>
        <w:numPr>
          <w:ilvl w:val="1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" w:name="_Hlk120294150"/>
      <w:r w:rsidRPr="000C7A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Идентификация и анализ рисков</w:t>
      </w:r>
      <w:bookmarkEnd w:id="1"/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202E1C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 и анализ соответствую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щей внутренней информации, по предпри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ятию/проекту (фактической и планируе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мой); </w:t>
      </w:r>
    </w:p>
    <w:p w14:paraId="7995D424" w14:textId="39674862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финансово-хозяйственной деятельности, в т. ч. анализ активов, пасси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вов, платежеспособности (ликвидности), финансовой устойчивости, структуры себестоимости, оборачиваемости, денежных потоков, формирования и исполнение бюд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жетных планов, факторный анализ, анализ вероятности банкротства и т. п.; </w:t>
      </w:r>
    </w:p>
    <w:p w14:paraId="03F85F8B" w14:textId="00792528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взаимных претензий и ис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ковых требований с контрагентами и контролирующими/надзорными организация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ми, в т. ч. судебных разбирательств;</w:t>
      </w:r>
    </w:p>
    <w:p w14:paraId="6A7611B7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соответствующего вну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треннего контроля/аудита; </w:t>
      </w:r>
    </w:p>
    <w:p w14:paraId="4E92787D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Сбор и анализ внешней информа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(макро- и микроэкономика соответ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ствующей сферы/отрасли); </w:t>
      </w:r>
    </w:p>
    <w:p w14:paraId="64253989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Статистический анализ; </w:t>
      </w:r>
    </w:p>
    <w:p w14:paraId="031D2CB7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Идентификация, конкретизация и актуализация рисков;</w:t>
      </w:r>
    </w:p>
    <w:p w14:paraId="11492A32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факторов, источни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ков, причин и следствий рисков. </w:t>
      </w:r>
    </w:p>
    <w:p w14:paraId="3EE47F1B" w14:textId="77777777" w:rsidR="008E130D" w:rsidRPr="000C7A00" w:rsidRDefault="008E130D" w:rsidP="000C7A0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5.2. Оценка рисков</w:t>
      </w:r>
    </w:p>
    <w:p w14:paraId="5EED0F77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действующих и планируе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мых контрактов;</w:t>
      </w:r>
    </w:p>
    <w:p w14:paraId="47772E35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и оценка максимально возможных убытков по каждому риску (</w:t>
      </w:r>
      <w:r w:rsidRPr="000C7A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S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); </w:t>
      </w:r>
    </w:p>
    <w:p w14:paraId="42348943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вероятностей возник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новения рисков (</w:t>
      </w:r>
      <w:r w:rsidRPr="000C7A0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q</w:t>
      </w:r>
      <w:r w:rsidRPr="000C7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7482994B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Определение соответствующих ко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эффициентов вариации (</w:t>
      </w: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v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);</w:t>
      </w:r>
    </w:p>
    <w:p w14:paraId="513FB6CD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Определение вероятных величин рисков (B);</w:t>
      </w:r>
    </w:p>
    <w:p w14:paraId="1454A753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Интегральная оценка рисков – став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ка дисконта – 1 (</w:t>
      </w: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R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1). </w:t>
      </w:r>
    </w:p>
    <w:p w14:paraId="0EA3CE42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211D1E"/>
          <w:sz w:val="26"/>
          <w:szCs w:val="26"/>
        </w:rPr>
      </w:pPr>
      <w:bookmarkStart w:id="2" w:name="_Hlk120294391"/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>5.3. Меры минимизации/покрытия рисков</w:t>
      </w:r>
      <w:bookmarkEnd w:id="2"/>
    </w:p>
    <w:p w14:paraId="3D2C68CF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Определение мер;</w:t>
      </w:r>
    </w:p>
    <w:p w14:paraId="6BBD94D4" w14:textId="6C14ABA8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Оценка и</w:t>
      </w:r>
      <w:r w:rsidR="005C1A8A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 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оптимизация соответ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ствующих дополнительных затрат (</w:t>
      </w: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Z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);</w:t>
      </w:r>
    </w:p>
    <w:p w14:paraId="63037BBB" w14:textId="700A4470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Интегральная оценка рисков с уче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том принятых мер минимизации/покрытия –ставка дисконта – 2 (</w:t>
      </w:r>
      <w:r w:rsidRPr="000C7A00">
        <w:rPr>
          <w:rFonts w:ascii="Times New Roman" w:eastAsia="Calibri" w:hAnsi="Times New Roman" w:cs="Times New Roman"/>
          <w:i/>
          <w:iCs/>
          <w:color w:val="211D1E"/>
          <w:sz w:val="26"/>
          <w:szCs w:val="26"/>
        </w:rPr>
        <w:t>R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2). </w:t>
      </w:r>
    </w:p>
    <w:p w14:paraId="17AE925F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</w:pPr>
      <w:bookmarkStart w:id="3" w:name="_Hlk120294482"/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lastRenderedPageBreak/>
        <w:t>5.4. Оценка и оптимизация прогнозируе</w:t>
      </w:r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softHyphen/>
        <w:t>мой эффективности мер минимизации/</w:t>
      </w:r>
    </w:p>
    <w:p w14:paraId="1F320D65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</w:pPr>
      <w:proofErr w:type="gramStart"/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>по</w:t>
      </w:r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softHyphen/>
        <w:t>крытия</w:t>
      </w:r>
      <w:proofErr w:type="gramEnd"/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 xml:space="preserve"> рисков</w:t>
      </w:r>
      <w:bookmarkEnd w:id="3"/>
    </w:p>
    <w:p w14:paraId="5E38AF16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Построение соответствующих фи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нансовых моделей движения денежных средств (</w:t>
      </w:r>
      <w:proofErr w:type="spellStart"/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Cash</w:t>
      </w:r>
      <w:proofErr w:type="spellEnd"/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 </w:t>
      </w:r>
      <w:proofErr w:type="spellStart"/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Flow</w:t>
      </w:r>
      <w:proofErr w:type="spellEnd"/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);</w:t>
      </w:r>
    </w:p>
    <w:p w14:paraId="3FA1BF33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Определение и оптимизация соот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ветствующего чистого дисконтированного дохода (NPV1, NPV2);</w:t>
      </w:r>
    </w:p>
    <w:p w14:paraId="3B30EA0F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Определение эффективности управ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 xml:space="preserve">ления рисками (NPV2 – NPV1). </w:t>
      </w:r>
    </w:p>
    <w:p w14:paraId="5E9015D1" w14:textId="29B5839F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</w:pPr>
      <w:bookmarkStart w:id="4" w:name="_Hlk120294625"/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>5.5. Разработка Реестра</w:t>
      </w:r>
      <w:r w:rsidR="00A33B15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>/Программы</w:t>
      </w:r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 xml:space="preserve"> рисков </w:t>
      </w:r>
    </w:p>
    <w:p w14:paraId="58A1E0FF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iCs/>
          <w:color w:val="211D1E"/>
          <w:sz w:val="26"/>
          <w:szCs w:val="26"/>
        </w:rPr>
        <w:t>- см. та</w:t>
      </w:r>
      <w:r w:rsidRPr="000C7A00">
        <w:rPr>
          <w:rFonts w:ascii="Times New Roman" w:eastAsia="Calibri" w:hAnsi="Times New Roman" w:cs="Times New Roman"/>
          <w:iCs/>
          <w:color w:val="211D1E"/>
          <w:sz w:val="26"/>
          <w:szCs w:val="26"/>
        </w:rPr>
        <w:softHyphen/>
        <w:t>блицу ниже.</w:t>
      </w:r>
    </w:p>
    <w:p w14:paraId="554169F5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>5.6. Разработка и реализация Программы минимизации/покрытия рисков</w:t>
      </w:r>
    </w:p>
    <w:bookmarkEnd w:id="4"/>
    <w:p w14:paraId="498AB53E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Приоритеты и оптимизация;</w:t>
      </w:r>
    </w:p>
    <w:p w14:paraId="6957F22C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Алгоритм, сроки и ответствен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ность;</w:t>
      </w:r>
    </w:p>
    <w:p w14:paraId="0A9C7FFE" w14:textId="54F078FE" w:rsidR="008E130D" w:rsidRPr="000C7A00" w:rsidRDefault="008E130D" w:rsidP="00632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Интеграция (согласование, взаимо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 xml:space="preserve">действие, координация), в </w:t>
      </w:r>
      <w:proofErr w:type="spellStart"/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т.ч</w:t>
      </w:r>
      <w:proofErr w:type="spellEnd"/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. риск</w:t>
      </w:r>
      <w:r w:rsidR="00632CA8">
        <w:rPr>
          <w:rFonts w:ascii="Times New Roman" w:eastAsia="Calibri" w:hAnsi="Times New Roman" w:cs="Times New Roman"/>
          <w:color w:val="211D1E"/>
          <w:sz w:val="26"/>
          <w:szCs w:val="26"/>
        </w:rPr>
        <w:t>-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 xml:space="preserve">ориентированных функций внутреннего контроля, аудита, менеджмента качества, экономической безопасности. </w:t>
      </w:r>
    </w:p>
    <w:p w14:paraId="2BB5F117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211D1E"/>
          <w:sz w:val="26"/>
          <w:szCs w:val="26"/>
        </w:rPr>
      </w:pPr>
      <w:bookmarkStart w:id="5" w:name="_Hlk120294775"/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t>5.7. Мониторинг, контроль и корректи</w:t>
      </w:r>
      <w:r w:rsidRPr="000C7A00">
        <w:rPr>
          <w:rFonts w:ascii="Times New Roman" w:eastAsia="Calibri" w:hAnsi="Times New Roman" w:cs="Times New Roman"/>
          <w:b/>
          <w:iCs/>
          <w:color w:val="211D1E"/>
          <w:sz w:val="26"/>
          <w:szCs w:val="26"/>
        </w:rPr>
        <w:softHyphen/>
        <w:t>ровка</w:t>
      </w:r>
      <w:bookmarkEnd w:id="5"/>
    </w:p>
    <w:p w14:paraId="7DEED6B8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Идентификация и анализ новых ри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сков;</w:t>
      </w:r>
    </w:p>
    <w:p w14:paraId="4EB0491A" w14:textId="77777777" w:rsidR="008E130D" w:rsidRPr="000C7A00" w:rsidRDefault="008E130D" w:rsidP="000C7A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211D1E"/>
          <w:sz w:val="26"/>
          <w:szCs w:val="26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Переоценка ранее выявленных ри</w:t>
      </w: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softHyphen/>
        <w:t>сков;</w:t>
      </w:r>
    </w:p>
    <w:p w14:paraId="5BF158D0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C7A00">
        <w:rPr>
          <w:rFonts w:ascii="Times New Roman" w:eastAsia="Calibri" w:hAnsi="Times New Roman" w:cs="Times New Roman"/>
          <w:color w:val="211D1E"/>
          <w:sz w:val="26"/>
          <w:szCs w:val="26"/>
        </w:rPr>
        <w:t>- Корректировка мер минимизации и покрытия рисков;</w:t>
      </w:r>
    </w:p>
    <w:p w14:paraId="54E912C1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- Оценка, пересмотр и оптимизация эффективности управления рисками.</w:t>
      </w:r>
    </w:p>
    <w:p w14:paraId="0C81653C" w14:textId="77777777" w:rsidR="008E130D" w:rsidRPr="000C7A00" w:rsidRDefault="008E130D" w:rsidP="000C7A0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157095" w14:textId="3214A243" w:rsidR="008E130D" w:rsidRPr="000C7A00" w:rsidRDefault="008E130D" w:rsidP="000C7A00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6" w:name="_Hlk120294897"/>
      <w:r w:rsidRPr="000C7A00">
        <w:rPr>
          <w:rFonts w:ascii="Times New Roman" w:eastAsia="Calibri" w:hAnsi="Times New Roman" w:cs="Times New Roman"/>
          <w:b/>
          <w:sz w:val="26"/>
          <w:szCs w:val="26"/>
        </w:rPr>
        <w:t>6. Порядок утверждения и внесения изменений в Политику</w:t>
      </w:r>
      <w:r w:rsidR="00BA67EB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Общества</w:t>
      </w:r>
    </w:p>
    <w:bookmarkEnd w:id="6"/>
    <w:p w14:paraId="608CF066" w14:textId="5CA1A201" w:rsidR="008E130D" w:rsidRPr="000C7A00" w:rsidRDefault="008E130D" w:rsidP="00632CA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Настоящая Политика утверждается Советом директоров.</w:t>
      </w:r>
    </w:p>
    <w:p w14:paraId="71AC5099" w14:textId="4D214E1A" w:rsidR="009B6F19" w:rsidRPr="000C7A00" w:rsidRDefault="008E130D" w:rsidP="00632CA8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7A00">
        <w:rPr>
          <w:rFonts w:ascii="Times New Roman" w:eastAsia="Calibri" w:hAnsi="Times New Roman" w:cs="Times New Roman"/>
          <w:sz w:val="26"/>
          <w:szCs w:val="26"/>
        </w:rPr>
        <w:t>По представлению Генерального директора в Политику могут быть внесены изменения и дополнения, которые также подлежат утверждению Советом директоров.</w:t>
      </w:r>
    </w:p>
    <w:p w14:paraId="4783B121" w14:textId="6EFC9777" w:rsidR="008E130D" w:rsidRDefault="008E130D" w:rsidP="008E130D">
      <w:pPr>
        <w:rPr>
          <w:rFonts w:ascii="Times New Roman" w:eastAsia="Calibri" w:hAnsi="Times New Roman" w:cs="Times New Roman"/>
          <w:sz w:val="24"/>
          <w:szCs w:val="24"/>
        </w:rPr>
      </w:pPr>
    </w:p>
    <w:p w14:paraId="6B4BAB2F" w14:textId="50F32D20" w:rsidR="008E130D" w:rsidRDefault="008E130D" w:rsidP="008E130D">
      <w:pPr>
        <w:rPr>
          <w:rFonts w:ascii="Times New Roman" w:eastAsia="Calibri" w:hAnsi="Times New Roman" w:cs="Times New Roman"/>
          <w:sz w:val="24"/>
          <w:szCs w:val="24"/>
        </w:rPr>
      </w:pPr>
    </w:p>
    <w:p w14:paraId="1C16F2A1" w14:textId="3766C156" w:rsidR="008E130D" w:rsidRDefault="008E130D" w:rsidP="008E130D">
      <w:pPr>
        <w:rPr>
          <w:rFonts w:ascii="Times New Roman" w:eastAsia="Calibri" w:hAnsi="Times New Roman" w:cs="Times New Roman"/>
          <w:sz w:val="24"/>
          <w:szCs w:val="24"/>
        </w:rPr>
      </w:pPr>
    </w:p>
    <w:p w14:paraId="7C13D894" w14:textId="2068ABE4" w:rsidR="008E130D" w:rsidRDefault="008E130D" w:rsidP="008E130D">
      <w:pPr>
        <w:rPr>
          <w:rFonts w:ascii="Times New Roman" w:eastAsia="Calibri" w:hAnsi="Times New Roman" w:cs="Times New Roman"/>
          <w:sz w:val="24"/>
          <w:szCs w:val="24"/>
        </w:rPr>
      </w:pPr>
    </w:p>
    <w:p w14:paraId="6A9702B2" w14:textId="3E4F61B2" w:rsidR="008E130D" w:rsidRDefault="008E130D" w:rsidP="008E130D">
      <w:pPr>
        <w:rPr>
          <w:rFonts w:ascii="Times New Roman" w:eastAsia="Calibri" w:hAnsi="Times New Roman" w:cs="Times New Roman"/>
          <w:sz w:val="24"/>
          <w:szCs w:val="24"/>
        </w:rPr>
      </w:pPr>
    </w:p>
    <w:p w14:paraId="595BA1BB" w14:textId="2B587174" w:rsidR="008E130D" w:rsidRDefault="008E130D" w:rsidP="008E130D">
      <w:pPr>
        <w:rPr>
          <w:rFonts w:ascii="Times New Roman" w:eastAsia="Calibri" w:hAnsi="Times New Roman" w:cs="Times New Roman"/>
          <w:sz w:val="24"/>
          <w:szCs w:val="24"/>
        </w:rPr>
      </w:pPr>
    </w:p>
    <w:p w14:paraId="1457BC29" w14:textId="77777777" w:rsidR="008E130D" w:rsidRDefault="008E130D" w:rsidP="008E130D">
      <w:pPr>
        <w:sectPr w:rsidR="008E130D" w:rsidSect="00307B3B">
          <w:footerReference w:type="default" r:id="rId7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14:paraId="32FBCFB6" w14:textId="10100A63" w:rsidR="008E130D" w:rsidRDefault="008E130D" w:rsidP="008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Hlk120292910"/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  <w:r w:rsidR="00A33B15">
        <w:rPr>
          <w:rFonts w:ascii="Times New Roman" w:hAnsi="Times New Roman" w:cs="Times New Roman"/>
          <w:b/>
          <w:sz w:val="28"/>
          <w:szCs w:val="28"/>
        </w:rPr>
        <w:t>/Программа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</w:p>
    <w:p w14:paraId="015C3CB5" w14:textId="77777777" w:rsidR="008E130D" w:rsidRPr="004C017B" w:rsidRDefault="008E130D" w:rsidP="008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2"/>
        <w:gridCol w:w="1236"/>
        <w:gridCol w:w="850"/>
        <w:gridCol w:w="723"/>
        <w:gridCol w:w="1250"/>
        <w:gridCol w:w="1077"/>
        <w:gridCol w:w="857"/>
        <w:gridCol w:w="1054"/>
        <w:gridCol w:w="1028"/>
        <w:gridCol w:w="617"/>
        <w:gridCol w:w="1340"/>
        <w:gridCol w:w="1405"/>
        <w:gridCol w:w="1023"/>
        <w:gridCol w:w="617"/>
        <w:gridCol w:w="1341"/>
      </w:tblGrid>
      <w:tr w:rsidR="008E130D" w14:paraId="2C357382" w14:textId="77777777" w:rsidTr="00E05E71">
        <w:tc>
          <w:tcPr>
            <w:tcW w:w="432" w:type="dxa"/>
            <w:vMerge w:val="restart"/>
            <w:shd w:val="clear" w:color="auto" w:fill="DBE5F1"/>
          </w:tcPr>
          <w:p w14:paraId="4A919916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EAAB6B6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14:paraId="063041A2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09" w:type="dxa"/>
            <w:gridSpan w:val="3"/>
            <w:shd w:val="clear" w:color="auto" w:fill="DBE5F1"/>
          </w:tcPr>
          <w:p w14:paraId="04528B58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Идентификация и анализ рисков</w:t>
            </w:r>
          </w:p>
        </w:tc>
        <w:tc>
          <w:tcPr>
            <w:tcW w:w="5883" w:type="dxa"/>
            <w:gridSpan w:val="6"/>
            <w:shd w:val="clear" w:color="auto" w:fill="DBE5F1"/>
          </w:tcPr>
          <w:p w14:paraId="6DB857E1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Оценка идентифицированных рисков</w:t>
            </w:r>
          </w:p>
        </w:tc>
        <w:tc>
          <w:tcPr>
            <w:tcW w:w="4385" w:type="dxa"/>
            <w:gridSpan w:val="4"/>
            <w:shd w:val="clear" w:color="auto" w:fill="DBE5F1"/>
          </w:tcPr>
          <w:p w14:paraId="54103352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и оптимизация мер </w:t>
            </w:r>
          </w:p>
          <w:p w14:paraId="0C8DAFE0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минимизации</w:t>
            </w:r>
            <w:proofErr w:type="gram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/покрытия рисков</w:t>
            </w:r>
          </w:p>
        </w:tc>
        <w:tc>
          <w:tcPr>
            <w:tcW w:w="1341" w:type="dxa"/>
            <w:vMerge w:val="restart"/>
            <w:shd w:val="clear" w:color="auto" w:fill="DBE5F1"/>
          </w:tcPr>
          <w:p w14:paraId="32A0EB1C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6856A1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Эффектив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7D046F0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NPV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2-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NPV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1),</w:t>
            </w:r>
          </w:p>
          <w:p w14:paraId="6C3E46F7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</w:tr>
      <w:tr w:rsidR="008E130D" w14:paraId="76028CF2" w14:textId="77777777" w:rsidTr="00E05E71">
        <w:tc>
          <w:tcPr>
            <w:tcW w:w="432" w:type="dxa"/>
            <w:vMerge/>
            <w:shd w:val="clear" w:color="auto" w:fill="auto"/>
          </w:tcPr>
          <w:p w14:paraId="199D0CC8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DBE5F1"/>
          </w:tcPr>
          <w:p w14:paraId="3900243B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Описание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риска</w:t>
            </w:r>
          </w:p>
        </w:tc>
        <w:tc>
          <w:tcPr>
            <w:tcW w:w="850" w:type="dxa"/>
            <w:shd w:val="clear" w:color="auto" w:fill="DBE5F1"/>
          </w:tcPr>
          <w:p w14:paraId="557AC186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Факто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proofErr w:type="spellEnd"/>
            <w:proofErr w:type="gramEnd"/>
          </w:p>
          <w:p w14:paraId="615F2691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риска</w:t>
            </w:r>
            <w:proofErr w:type="gramEnd"/>
          </w:p>
        </w:tc>
        <w:tc>
          <w:tcPr>
            <w:tcW w:w="723" w:type="dxa"/>
            <w:shd w:val="clear" w:color="auto" w:fill="DBE5F1"/>
          </w:tcPr>
          <w:p w14:paraId="1A57704E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77C1BD5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Послед-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ствия</w:t>
            </w:r>
            <w:proofErr w:type="spellEnd"/>
            <w:proofErr w:type="gramEnd"/>
          </w:p>
          <w:p w14:paraId="5F447665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риска</w:t>
            </w:r>
            <w:proofErr w:type="gramEnd"/>
          </w:p>
        </w:tc>
        <w:tc>
          <w:tcPr>
            <w:tcW w:w="1250" w:type="dxa"/>
            <w:shd w:val="clear" w:color="auto" w:fill="DBE5F1"/>
          </w:tcPr>
          <w:p w14:paraId="607EED7C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Макси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ально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возмо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убыток,</w:t>
            </w:r>
          </w:p>
          <w:p w14:paraId="0069A45D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49744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49744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shd w:val="clear" w:color="auto" w:fill="DBE5F1"/>
          </w:tcPr>
          <w:p w14:paraId="6FD32FFE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Вероят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  <w:p w14:paraId="13E50390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</w:p>
          <w:p w14:paraId="53C6568C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иска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14:paraId="7AF30B47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(q)</w:t>
            </w:r>
          </w:p>
        </w:tc>
        <w:tc>
          <w:tcPr>
            <w:tcW w:w="857" w:type="dxa"/>
            <w:shd w:val="clear" w:color="auto" w:fill="DBE5F1"/>
          </w:tcPr>
          <w:p w14:paraId="59049B80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Коэф</w:t>
            </w:r>
            <w:proofErr w:type="spell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20CE6F51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ариа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  <w:p w14:paraId="2A914CE5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  <w:p w14:paraId="233FB832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(v)</w:t>
            </w:r>
          </w:p>
        </w:tc>
        <w:tc>
          <w:tcPr>
            <w:tcW w:w="1054" w:type="dxa"/>
            <w:shd w:val="clear" w:color="auto" w:fill="DBE5F1"/>
          </w:tcPr>
          <w:p w14:paraId="5E8A292F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Вероятная величина риска,</w:t>
            </w:r>
          </w:p>
          <w:p w14:paraId="755AD3CD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49744C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</w:t>
            </w:r>
            <w:r w:rsidRPr="0049744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8" w:type="dxa"/>
            <w:shd w:val="clear" w:color="auto" w:fill="DBE5F1"/>
          </w:tcPr>
          <w:p w14:paraId="387C569C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Ставка</w:t>
            </w:r>
          </w:p>
          <w:p w14:paraId="15137152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дисконта</w:t>
            </w:r>
            <w:proofErr w:type="gram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  <w:p w14:paraId="25EF17AE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7" w:type="dxa"/>
            <w:shd w:val="clear" w:color="auto" w:fill="DBE5F1"/>
          </w:tcPr>
          <w:p w14:paraId="606C2D39" w14:textId="77777777" w:rsidR="008E130D" w:rsidRPr="00E8749C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NPV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340" w:type="dxa"/>
            <w:shd w:val="clear" w:color="auto" w:fill="DBE5F1"/>
          </w:tcPr>
          <w:p w14:paraId="310FDAB2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Меры по минимизации/</w:t>
            </w:r>
          </w:p>
          <w:p w14:paraId="4845A339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покрытию</w:t>
            </w:r>
            <w:proofErr w:type="gram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рисков</w:t>
            </w:r>
          </w:p>
        </w:tc>
        <w:tc>
          <w:tcPr>
            <w:tcW w:w="1405" w:type="dxa"/>
            <w:shd w:val="clear" w:color="auto" w:fill="DBE5F1"/>
          </w:tcPr>
          <w:p w14:paraId="3293A344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Затраты на минимизацию/</w:t>
            </w:r>
          </w:p>
          <w:p w14:paraId="64EB2E35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покрытие</w:t>
            </w:r>
            <w:proofErr w:type="gramEnd"/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рисков</w:t>
            </w:r>
          </w:p>
          <w:p w14:paraId="2D58A489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23" w:type="dxa"/>
            <w:shd w:val="clear" w:color="auto" w:fill="DBE5F1"/>
          </w:tcPr>
          <w:p w14:paraId="3CACEA38" w14:textId="77777777" w:rsidR="008E130D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Ставка дисконта-2</w:t>
            </w:r>
          </w:p>
          <w:p w14:paraId="50A24700" w14:textId="77777777" w:rsidR="008E130D" w:rsidRPr="00805CC9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7" w:type="dxa"/>
            <w:shd w:val="clear" w:color="auto" w:fill="DBE5F1"/>
          </w:tcPr>
          <w:p w14:paraId="7C8AB0F9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NPV</w:t>
            </w: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14:paraId="6FB448D3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тыс.</w:t>
            </w:r>
          </w:p>
          <w:p w14:paraId="725AB6F8" w14:textId="77777777" w:rsidR="008E130D" w:rsidRPr="00E8749C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41" w:type="dxa"/>
            <w:vMerge/>
            <w:shd w:val="clear" w:color="auto" w:fill="auto"/>
          </w:tcPr>
          <w:p w14:paraId="1D2A2CBA" w14:textId="77777777" w:rsidR="008E130D" w:rsidRPr="006B470C" w:rsidRDefault="008E130D" w:rsidP="00E0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30D" w14:paraId="238E512A" w14:textId="77777777" w:rsidTr="00E05E71">
        <w:tc>
          <w:tcPr>
            <w:tcW w:w="432" w:type="dxa"/>
            <w:shd w:val="clear" w:color="auto" w:fill="auto"/>
          </w:tcPr>
          <w:p w14:paraId="5AE614A7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7B32482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E8C60E6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14:paraId="2A6E30F2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14:paraId="60588223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E856AD5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shd w:val="clear" w:color="auto" w:fill="auto"/>
          </w:tcPr>
          <w:p w14:paraId="1F60395C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14:paraId="498538F1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8" w:type="dxa"/>
            <w:shd w:val="clear" w:color="auto" w:fill="auto"/>
          </w:tcPr>
          <w:p w14:paraId="16E64A13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7" w:type="dxa"/>
            <w:shd w:val="clear" w:color="auto" w:fill="auto"/>
          </w:tcPr>
          <w:p w14:paraId="1BB46A2F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14:paraId="735A5826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14:paraId="6BF4AA28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14:paraId="2430A037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dxa"/>
            <w:shd w:val="clear" w:color="auto" w:fill="auto"/>
          </w:tcPr>
          <w:p w14:paraId="787F362B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1" w:type="dxa"/>
            <w:shd w:val="clear" w:color="auto" w:fill="auto"/>
          </w:tcPr>
          <w:p w14:paraId="434E07CE" w14:textId="77777777" w:rsidR="008E130D" w:rsidRPr="00B74329" w:rsidRDefault="008E130D" w:rsidP="00E05E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4329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8E130D" w14:paraId="0CD72C29" w14:textId="77777777" w:rsidTr="00E05E71">
        <w:tc>
          <w:tcPr>
            <w:tcW w:w="432" w:type="dxa"/>
          </w:tcPr>
          <w:p w14:paraId="25CC7E3E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3113DD07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131A7A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14:paraId="11EB985C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640B354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B2C4FF1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14:paraId="7E03B3C1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14:paraId="6F13DFD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14:paraId="687EDDCC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660FB8D8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</w:tcPr>
          <w:p w14:paraId="0433193A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14:paraId="375B88FB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14:paraId="4DA2E6E4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7D808D4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B8851B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30D" w14:paraId="561ACE7E" w14:textId="77777777" w:rsidTr="00E05E71">
        <w:tc>
          <w:tcPr>
            <w:tcW w:w="432" w:type="dxa"/>
          </w:tcPr>
          <w:p w14:paraId="35C5E21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037F1A8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29207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14:paraId="4ACEEE90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FA2DDC7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62328D6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14:paraId="2DE251DD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14:paraId="5E6B66FF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14:paraId="595B2B10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198FEA4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</w:tcPr>
          <w:p w14:paraId="411B0A4B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14:paraId="4566C60C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14:paraId="12C89C4B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3520AC3C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17C3C1C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7"/>
      <w:tr w:rsidR="008E130D" w14:paraId="545AEB36" w14:textId="77777777" w:rsidTr="00E05E71">
        <w:tc>
          <w:tcPr>
            <w:tcW w:w="432" w:type="dxa"/>
          </w:tcPr>
          <w:p w14:paraId="5D70AD2F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14:paraId="46B0D61D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1301E9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14:paraId="393D0649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526F2A9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2383CEB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14:paraId="72860991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14:paraId="1B29E5CE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14:paraId="3161D97E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11E17F75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</w:tcPr>
          <w:p w14:paraId="12E36653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14:paraId="38D9482F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14:paraId="02B2F83D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14:paraId="26E9E260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59E48C7" w14:textId="77777777" w:rsidR="008E130D" w:rsidRPr="00805CC9" w:rsidRDefault="008E130D" w:rsidP="00E05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0545E8" w14:textId="52390B37" w:rsidR="008E130D" w:rsidRDefault="008E130D" w:rsidP="008E130D"/>
    <w:p w14:paraId="71700D73" w14:textId="72C0F820" w:rsidR="008E130D" w:rsidRDefault="008E130D" w:rsidP="008E130D"/>
    <w:p w14:paraId="6FFBCD7F" w14:textId="2A07744E" w:rsidR="008E130D" w:rsidRDefault="008E130D" w:rsidP="008E130D"/>
    <w:p w14:paraId="7B058EDA" w14:textId="1F463C14" w:rsidR="008E130D" w:rsidRDefault="008E130D" w:rsidP="008E130D"/>
    <w:p w14:paraId="647BA0E8" w14:textId="75D8D5B8" w:rsidR="008E130D" w:rsidRDefault="008E130D" w:rsidP="008E130D"/>
    <w:p w14:paraId="1A8BF433" w14:textId="062401DA" w:rsidR="008E130D" w:rsidRDefault="008E130D" w:rsidP="008E130D"/>
    <w:p w14:paraId="2E67B9F3" w14:textId="5C556A21" w:rsidR="008E130D" w:rsidRDefault="008E130D" w:rsidP="008E130D"/>
    <w:p w14:paraId="53D55F6F" w14:textId="3BBB114C" w:rsidR="008E130D" w:rsidRDefault="008E130D" w:rsidP="008E130D"/>
    <w:p w14:paraId="129360A3" w14:textId="3AEF0064" w:rsidR="008E130D" w:rsidRDefault="008E130D" w:rsidP="008E130D"/>
    <w:p w14:paraId="7DEED87D" w14:textId="4EF41D49" w:rsidR="008E130D" w:rsidRDefault="008E130D" w:rsidP="008E130D"/>
    <w:p w14:paraId="06144653" w14:textId="52DA9898" w:rsidR="008E130D" w:rsidRDefault="008E130D" w:rsidP="008E130D"/>
    <w:p w14:paraId="271CF322" w14:textId="1CA8391E" w:rsidR="008E130D" w:rsidRDefault="008E130D" w:rsidP="008E130D"/>
    <w:p w14:paraId="7CA3FE99" w14:textId="3A6B3775" w:rsidR="008E130D" w:rsidRDefault="008E130D" w:rsidP="008E130D"/>
    <w:p w14:paraId="6E18ADE0" w14:textId="77777777" w:rsidR="008E130D" w:rsidRDefault="008E130D" w:rsidP="008E130D">
      <w:pPr>
        <w:sectPr w:rsidR="008E130D" w:rsidSect="008E13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315C555" w14:textId="73387B43" w:rsidR="008E130D" w:rsidRDefault="008E130D" w:rsidP="008E13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F6415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A33B15">
        <w:rPr>
          <w:rFonts w:ascii="Times New Roman" w:hAnsi="Times New Roman" w:cs="Times New Roman"/>
          <w:b/>
          <w:sz w:val="24"/>
          <w:szCs w:val="24"/>
        </w:rPr>
        <w:t>мечание</w:t>
      </w:r>
    </w:p>
    <w:p w14:paraId="65402132" w14:textId="5CE85587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Для интегральной оценки идентифи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цированных рисков последние дифференцируются как системные и несистем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ные. </w:t>
      </w:r>
    </w:p>
    <w:p w14:paraId="68467AC4" w14:textId="58261606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Системные риски – риски макроэконо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мического характера (инфляционный, политический, валютный, процентный и т. п.). Могут определяться как т. н. </w:t>
      </w:r>
      <w:proofErr w:type="spellStart"/>
      <w:r w:rsidRPr="00F64153">
        <w:rPr>
          <w:rFonts w:ascii="Times New Roman" w:hAnsi="Times New Roman" w:cs="Times New Roman"/>
          <w:sz w:val="24"/>
          <w:szCs w:val="24"/>
        </w:rPr>
        <w:t>безри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сковая</w:t>
      </w:r>
      <w:proofErr w:type="spellEnd"/>
      <w:r w:rsidRPr="00F64153">
        <w:rPr>
          <w:rFonts w:ascii="Times New Roman" w:hAnsi="Times New Roman" w:cs="Times New Roman"/>
          <w:sz w:val="24"/>
          <w:szCs w:val="24"/>
        </w:rPr>
        <w:t xml:space="preserve"> ставка дисконта на отечественном финансовом рынке,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4153">
        <w:rPr>
          <w:rFonts w:ascii="Times New Roman" w:hAnsi="Times New Roman" w:cs="Times New Roman"/>
          <w:sz w:val="24"/>
          <w:szCs w:val="24"/>
        </w:rPr>
        <w:t xml:space="preserve"> как доход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ность долговых обязательств наиболее на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дежных государственных и/или корпора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тивных эмитентов, но не менее уровня про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гнозируемой (ожидаемой) отраслевой ин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фляции. </w:t>
      </w:r>
    </w:p>
    <w:p w14:paraId="72E097DA" w14:textId="13AB6309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Несистемные риски – специфические риски, характерные для данного бизнеса (предприяти</w:t>
      </w:r>
      <w:r w:rsidR="00C12DA4">
        <w:rPr>
          <w:rFonts w:ascii="Times New Roman" w:hAnsi="Times New Roman" w:cs="Times New Roman"/>
          <w:sz w:val="24"/>
          <w:szCs w:val="24"/>
        </w:rPr>
        <w:t>я</w:t>
      </w:r>
      <w:r w:rsidRPr="00F64153">
        <w:rPr>
          <w:rFonts w:ascii="Times New Roman" w:hAnsi="Times New Roman" w:cs="Times New Roman"/>
          <w:sz w:val="24"/>
          <w:szCs w:val="24"/>
        </w:rPr>
        <w:t>/проект</w:t>
      </w:r>
      <w:r w:rsidR="00C12DA4">
        <w:rPr>
          <w:rFonts w:ascii="Times New Roman" w:hAnsi="Times New Roman" w:cs="Times New Roman"/>
          <w:sz w:val="24"/>
          <w:szCs w:val="24"/>
        </w:rPr>
        <w:t>а</w:t>
      </w:r>
      <w:r w:rsidRPr="00F64153">
        <w:rPr>
          <w:rFonts w:ascii="Times New Roman" w:hAnsi="Times New Roman" w:cs="Times New Roman"/>
          <w:sz w:val="24"/>
          <w:szCs w:val="24"/>
        </w:rPr>
        <w:t xml:space="preserve">). Определяются дискретно как дополнительные премии за риски. </w:t>
      </w:r>
    </w:p>
    <w:p w14:paraId="2D2E808E" w14:textId="31030A91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В итоге</w:t>
      </w:r>
      <w:r w:rsidR="00C12DA4">
        <w:rPr>
          <w:rFonts w:ascii="Times New Roman" w:hAnsi="Times New Roman" w:cs="Times New Roman"/>
          <w:sz w:val="24"/>
          <w:szCs w:val="24"/>
        </w:rPr>
        <w:t>,</w:t>
      </w:r>
      <w:r w:rsidRPr="00F64153">
        <w:rPr>
          <w:rFonts w:ascii="Times New Roman" w:hAnsi="Times New Roman" w:cs="Times New Roman"/>
          <w:sz w:val="24"/>
          <w:szCs w:val="24"/>
        </w:rPr>
        <w:t xml:space="preserve"> интегральная количественная оценка рисков (ставка дисконта) определя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ется методом кумулятивного построения («</w:t>
      </w:r>
      <w:proofErr w:type="spellStart"/>
      <w:r w:rsidRPr="00F64153">
        <w:rPr>
          <w:rFonts w:ascii="Times New Roman" w:hAnsi="Times New Roman" w:cs="Times New Roman"/>
          <w:sz w:val="24"/>
          <w:szCs w:val="24"/>
        </w:rPr>
        <w:t>build-up</w:t>
      </w:r>
      <w:proofErr w:type="spellEnd"/>
      <w:r w:rsidRPr="00F6415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4153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F6415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C0692E3" w14:textId="77777777" w:rsidR="008E130D" w:rsidRPr="00F64153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64153">
        <w:rPr>
          <w:rFonts w:ascii="Times New Roman" w:hAnsi="Times New Roman" w:cs="Times New Roman"/>
          <w:sz w:val="24"/>
          <w:szCs w:val="24"/>
        </w:rPr>
        <w:t xml:space="preserve">(и) = 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64153">
        <w:rPr>
          <w:rFonts w:ascii="Times New Roman" w:hAnsi="Times New Roman" w:cs="Times New Roman"/>
          <w:sz w:val="24"/>
          <w:szCs w:val="24"/>
        </w:rPr>
        <w:t xml:space="preserve">(б) + 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F64153">
        <w:rPr>
          <w:rFonts w:ascii="Times New Roman" w:hAnsi="Times New Roman" w:cs="Times New Roman"/>
          <w:sz w:val="24"/>
          <w:szCs w:val="24"/>
        </w:rPr>
        <w:t>(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6415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CC237E8" w14:textId="77777777" w:rsidR="005B5B95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53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64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7C98C" w14:textId="77777777" w:rsidR="005B5B95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64153">
        <w:rPr>
          <w:rFonts w:ascii="Times New Roman" w:hAnsi="Times New Roman" w:cs="Times New Roman"/>
          <w:sz w:val="24"/>
          <w:szCs w:val="24"/>
        </w:rPr>
        <w:t xml:space="preserve">(б) – оценка системных рисков; </w:t>
      </w:r>
    </w:p>
    <w:p w14:paraId="533DFD5C" w14:textId="11E787F7" w:rsidR="008E130D" w:rsidRPr="00F64153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Pr="00F64153">
        <w:rPr>
          <w:rFonts w:ascii="Times New Roman" w:hAnsi="Times New Roman" w:cs="Times New Roman"/>
          <w:sz w:val="24"/>
          <w:szCs w:val="24"/>
        </w:rPr>
        <w:t>(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64153">
        <w:rPr>
          <w:rFonts w:ascii="Times New Roman" w:hAnsi="Times New Roman" w:cs="Times New Roman"/>
          <w:sz w:val="24"/>
          <w:szCs w:val="24"/>
        </w:rPr>
        <w:t xml:space="preserve">) – сумма оценок несистемных рисков (дополнительные премии за риски). </w:t>
      </w:r>
    </w:p>
    <w:p w14:paraId="549CB2C5" w14:textId="77777777" w:rsidR="005B5B95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При количественной оценке рисков (при наличии соответствующей информа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ции) по каждому риску выполняются соот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ветствующие анализ и расчеты, в </w:t>
      </w:r>
      <w:proofErr w:type="spellStart"/>
      <w:r w:rsidRPr="00F6415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64153">
        <w:rPr>
          <w:rFonts w:ascii="Times New Roman" w:hAnsi="Times New Roman" w:cs="Times New Roman"/>
          <w:sz w:val="24"/>
          <w:szCs w:val="24"/>
        </w:rPr>
        <w:t xml:space="preserve">. по частоте и размеру убытков/ущербов. </w:t>
      </w:r>
    </w:p>
    <w:p w14:paraId="0C2D85AC" w14:textId="14DBF041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Количественная оценка каждого идентифици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рованного несистемного риска осуществляется по следующей модели: </w:t>
      </w:r>
    </w:p>
    <w:p w14:paraId="496DC364" w14:textId="77777777" w:rsidR="008E130D" w:rsidRPr="00F64153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64153">
        <w:rPr>
          <w:rFonts w:ascii="Times New Roman" w:hAnsi="Times New Roman" w:cs="Times New Roman"/>
          <w:sz w:val="24"/>
          <w:szCs w:val="24"/>
        </w:rPr>
        <w:t>(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64153">
        <w:rPr>
          <w:rFonts w:ascii="Times New Roman" w:hAnsi="Times New Roman" w:cs="Times New Roman"/>
          <w:sz w:val="24"/>
          <w:szCs w:val="24"/>
        </w:rPr>
        <w:t xml:space="preserve">) = 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64153">
        <w:rPr>
          <w:rFonts w:ascii="Times New Roman" w:hAnsi="Times New Roman" w:cs="Times New Roman"/>
          <w:sz w:val="24"/>
          <w:szCs w:val="24"/>
        </w:rPr>
        <w:t>/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F64153">
        <w:rPr>
          <w:rFonts w:ascii="Times New Roman" w:hAnsi="Times New Roman" w:cs="Times New Roman"/>
          <w:sz w:val="24"/>
          <w:szCs w:val="24"/>
        </w:rPr>
        <w:t xml:space="preserve">∙ 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F64153">
        <w:rPr>
          <w:rFonts w:ascii="Times New Roman" w:hAnsi="Times New Roman" w:cs="Times New Roman"/>
          <w:sz w:val="24"/>
          <w:szCs w:val="24"/>
        </w:rPr>
        <w:t xml:space="preserve">∙ (1 + </w:t>
      </w:r>
      <w:r w:rsidRPr="00F6415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F64153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6E061AB" w14:textId="77777777" w:rsidR="005B5B95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53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F64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0E078" w14:textId="7796FFCD" w:rsidR="005B5B95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53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gramEnd"/>
      <w:r w:rsidRPr="00F641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4153">
        <w:rPr>
          <w:rFonts w:ascii="Times New Roman" w:hAnsi="Times New Roman" w:cs="Times New Roman"/>
          <w:sz w:val="24"/>
          <w:szCs w:val="24"/>
        </w:rPr>
        <w:t xml:space="preserve">– средний убыток по одному случаю; </w:t>
      </w:r>
    </w:p>
    <w:p w14:paraId="736227F3" w14:textId="77777777" w:rsidR="005B5B95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F64153">
        <w:rPr>
          <w:rFonts w:ascii="Times New Roman" w:hAnsi="Times New Roman" w:cs="Times New Roman"/>
          <w:sz w:val="24"/>
          <w:szCs w:val="24"/>
        </w:rPr>
        <w:t xml:space="preserve">– максимальный возможный убыток; </w:t>
      </w:r>
    </w:p>
    <w:p w14:paraId="75B68EF3" w14:textId="77777777" w:rsidR="005B5B95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53">
        <w:rPr>
          <w:rFonts w:ascii="Times New Roman" w:hAnsi="Times New Roman" w:cs="Times New Roman"/>
          <w:i/>
          <w:iCs/>
          <w:sz w:val="24"/>
          <w:szCs w:val="24"/>
        </w:rPr>
        <w:t>q</w:t>
      </w:r>
      <w:proofErr w:type="gramEnd"/>
      <w:r w:rsidRPr="00F641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4153">
        <w:rPr>
          <w:rFonts w:ascii="Times New Roman" w:hAnsi="Times New Roman" w:cs="Times New Roman"/>
          <w:sz w:val="24"/>
          <w:szCs w:val="24"/>
        </w:rPr>
        <w:t xml:space="preserve">– вероятность наступления убытка; </w:t>
      </w:r>
    </w:p>
    <w:p w14:paraId="12EDBE1B" w14:textId="17A37B1C" w:rsidR="008E130D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53">
        <w:rPr>
          <w:rFonts w:ascii="Times New Roman" w:hAnsi="Times New Roman" w:cs="Times New Roman"/>
          <w:i/>
          <w:iCs/>
          <w:sz w:val="24"/>
          <w:szCs w:val="24"/>
        </w:rPr>
        <w:t>v</w:t>
      </w:r>
      <w:proofErr w:type="gramEnd"/>
      <w:r w:rsidRPr="00F641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4153">
        <w:rPr>
          <w:rFonts w:ascii="Times New Roman" w:hAnsi="Times New Roman" w:cs="Times New Roman"/>
          <w:sz w:val="24"/>
          <w:szCs w:val="24"/>
        </w:rPr>
        <w:t>– коэф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фициент вариации.</w:t>
      </w:r>
    </w:p>
    <w:p w14:paraId="45A2BF11" w14:textId="77777777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При отсутствии необходимой инфор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мации допускается качественная оценка рисков, т. е. методом экспертных оценок. </w:t>
      </w:r>
    </w:p>
    <w:p w14:paraId="0F88BDEE" w14:textId="77777777" w:rsidR="008E130D" w:rsidRPr="00F64153" w:rsidRDefault="008E130D" w:rsidP="008E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>Основными мерами минимизации/по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крытия идентифицированных и оцененных рисков являются: </w:t>
      </w:r>
    </w:p>
    <w:p w14:paraId="0BEB0345" w14:textId="77777777" w:rsidR="008E130D" w:rsidRPr="00F64153" w:rsidRDefault="008E130D" w:rsidP="008E13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4153">
        <w:rPr>
          <w:rFonts w:ascii="Times New Roman" w:hAnsi="Times New Roman" w:cs="Times New Roman"/>
          <w:sz w:val="24"/>
          <w:szCs w:val="24"/>
        </w:rPr>
        <w:t>ликвидация риска (специальные до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полнительные работы и/или отказ от ри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сковых мероприятий, конструкций, техно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логий, работ и т. п.); </w:t>
      </w:r>
    </w:p>
    <w:p w14:paraId="51E91D32" w14:textId="77777777" w:rsidR="008E130D" w:rsidRPr="00F64153" w:rsidRDefault="008E130D" w:rsidP="008E13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4153">
        <w:rPr>
          <w:rFonts w:ascii="Times New Roman" w:hAnsi="Times New Roman" w:cs="Times New Roman"/>
          <w:sz w:val="24"/>
          <w:szCs w:val="24"/>
        </w:rPr>
        <w:t>минимизация риска (диверсифика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ция, мониторинг, контроль, надзор, инспек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тирование, инструктирование, обучение, организация, наличие спец. служб и т. п.); </w:t>
      </w:r>
    </w:p>
    <w:p w14:paraId="7711EAAA" w14:textId="77777777" w:rsidR="008E130D" w:rsidRPr="00F64153" w:rsidRDefault="008E130D" w:rsidP="008E13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4153">
        <w:rPr>
          <w:rFonts w:ascii="Times New Roman" w:hAnsi="Times New Roman" w:cs="Times New Roman"/>
          <w:sz w:val="24"/>
          <w:szCs w:val="24"/>
        </w:rPr>
        <w:t>сохранение риска (игнорирование риска или создание специального резерв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ного фонда для покрытия возможных убыт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ков – самострахование); </w:t>
      </w:r>
    </w:p>
    <w:p w14:paraId="0564845B" w14:textId="1DC0D800" w:rsidR="008E130D" w:rsidRDefault="008E130D" w:rsidP="008E13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4153">
        <w:rPr>
          <w:rFonts w:ascii="Times New Roman" w:hAnsi="Times New Roman" w:cs="Times New Roman"/>
          <w:sz w:val="24"/>
          <w:szCs w:val="24"/>
        </w:rPr>
        <w:t>передача риска (контрактные ого</w:t>
      </w:r>
      <w:r w:rsidRPr="00F64153">
        <w:rPr>
          <w:rFonts w:ascii="Times New Roman" w:hAnsi="Times New Roman" w:cs="Times New Roman"/>
          <w:sz w:val="24"/>
          <w:szCs w:val="24"/>
        </w:rPr>
        <w:softHyphen/>
        <w:t>ворки, хеджирование, поручительство, га</w:t>
      </w:r>
      <w:r w:rsidRPr="00F64153">
        <w:rPr>
          <w:rFonts w:ascii="Times New Roman" w:hAnsi="Times New Roman" w:cs="Times New Roman"/>
          <w:sz w:val="24"/>
          <w:szCs w:val="24"/>
        </w:rPr>
        <w:softHyphen/>
        <w:t xml:space="preserve">рантии, страхование и т. п.). </w:t>
      </w:r>
    </w:p>
    <w:p w14:paraId="0A2B4362" w14:textId="77777777" w:rsidR="008E130D" w:rsidRPr="00F64153" w:rsidRDefault="008E130D" w:rsidP="008E13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64FA0" w14:textId="77777777" w:rsidR="008E130D" w:rsidRPr="00F64153" w:rsidRDefault="008E130D" w:rsidP="008E13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4153">
        <w:rPr>
          <w:rFonts w:ascii="Times New Roman" w:hAnsi="Times New Roman" w:cs="Times New Roman"/>
          <w:sz w:val="24"/>
          <w:szCs w:val="24"/>
        </w:rPr>
        <w:t xml:space="preserve">При этом затраты на реализацию этих мер имеют свой оптимум (рис.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153">
        <w:rPr>
          <w:rFonts w:ascii="Times New Roman" w:hAnsi="Times New Roman" w:cs="Times New Roman"/>
          <w:sz w:val="24"/>
          <w:szCs w:val="24"/>
        </w:rPr>
        <w:t>).</w:t>
      </w:r>
    </w:p>
    <w:p w14:paraId="4A99B2A6" w14:textId="77777777" w:rsidR="008E130D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BF7E1" wp14:editId="0DA158DE">
            <wp:extent cx="3254517" cy="2027583"/>
            <wp:effectExtent l="0" t="0" r="3175" b="0"/>
            <wp:docPr id="11" name="Рисунок 11" descr="Изображение выглядит как текст, черный, линия, друг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черный, линия, друг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18" cy="2281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75829" w14:textId="77777777" w:rsidR="008E130D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62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862">
        <w:rPr>
          <w:rFonts w:ascii="Times New Roman" w:hAnsi="Times New Roman" w:cs="Times New Roman"/>
          <w:sz w:val="24"/>
          <w:szCs w:val="24"/>
        </w:rPr>
        <w:t>. Корреляция NPV и затрат на минимизацию/покрытие рисков</w:t>
      </w:r>
    </w:p>
    <w:p w14:paraId="68ADC5CE" w14:textId="77777777" w:rsidR="008E130D" w:rsidRDefault="008E130D" w:rsidP="008E1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0A075" w14:textId="6D8A506B" w:rsidR="008E130D" w:rsidRDefault="008E130D" w:rsidP="000C7A00">
      <w:pPr>
        <w:ind w:firstLine="708"/>
        <w:jc w:val="both"/>
      </w:pPr>
      <w:r w:rsidRPr="00910862">
        <w:rPr>
          <w:rFonts w:ascii="Times New Roman" w:hAnsi="Times New Roman" w:cs="Times New Roman"/>
          <w:sz w:val="24"/>
          <w:szCs w:val="24"/>
        </w:rPr>
        <w:t>Если окончательная ставка дисконта достаточно велика и не обеспечивается положительная доходность (NPV2) бизнеса, то желателен пересмотр варианта использования соответствую</w:t>
      </w:r>
      <w:r w:rsidRPr="00910862">
        <w:rPr>
          <w:rFonts w:ascii="Times New Roman" w:hAnsi="Times New Roman" w:cs="Times New Roman"/>
          <w:sz w:val="24"/>
          <w:szCs w:val="24"/>
        </w:rPr>
        <w:softHyphen/>
        <w:t xml:space="preserve">щих активов, ресурсов и т. д. и т. </w:t>
      </w:r>
      <w:r>
        <w:rPr>
          <w:rFonts w:ascii="Times New Roman" w:hAnsi="Times New Roman" w:cs="Times New Roman"/>
          <w:sz w:val="24"/>
          <w:szCs w:val="24"/>
        </w:rPr>
        <w:t>п.</w:t>
      </w:r>
    </w:p>
    <w:sectPr w:rsidR="008E130D" w:rsidSect="008E1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9B09" w14:textId="77777777" w:rsidR="0077211C" w:rsidRDefault="0077211C" w:rsidP="008E130D">
      <w:pPr>
        <w:spacing w:after="0" w:line="240" w:lineRule="auto"/>
      </w:pPr>
      <w:r>
        <w:separator/>
      </w:r>
    </w:p>
  </w:endnote>
  <w:endnote w:type="continuationSeparator" w:id="0">
    <w:p w14:paraId="0EEED31D" w14:textId="77777777" w:rsidR="0077211C" w:rsidRDefault="0077211C" w:rsidP="008E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19435"/>
      <w:docPartObj>
        <w:docPartGallery w:val="Page Numbers (Bottom of Page)"/>
        <w:docPartUnique/>
      </w:docPartObj>
    </w:sdtPr>
    <w:sdtEndPr/>
    <w:sdtContent>
      <w:p w14:paraId="1769A305" w14:textId="285A001A" w:rsidR="008E130D" w:rsidRDefault="008E1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F9">
          <w:rPr>
            <w:noProof/>
          </w:rPr>
          <w:t>10</w:t>
        </w:r>
        <w:r>
          <w:fldChar w:fldCharType="end"/>
        </w:r>
      </w:p>
    </w:sdtContent>
  </w:sdt>
  <w:p w14:paraId="520EEF07" w14:textId="77777777" w:rsidR="008E130D" w:rsidRDefault="008E13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78EF5" w14:textId="77777777" w:rsidR="0077211C" w:rsidRDefault="0077211C" w:rsidP="008E130D">
      <w:pPr>
        <w:spacing w:after="0" w:line="240" w:lineRule="auto"/>
      </w:pPr>
      <w:r>
        <w:separator/>
      </w:r>
    </w:p>
  </w:footnote>
  <w:footnote w:type="continuationSeparator" w:id="0">
    <w:p w14:paraId="1D24014E" w14:textId="77777777" w:rsidR="0077211C" w:rsidRDefault="0077211C" w:rsidP="008E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9D2877"/>
    <w:multiLevelType w:val="hybridMultilevel"/>
    <w:tmpl w:val="BC7EB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20DD3"/>
    <w:multiLevelType w:val="multilevel"/>
    <w:tmpl w:val="8558E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85AE5"/>
    <w:multiLevelType w:val="multilevel"/>
    <w:tmpl w:val="74E62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BC2477"/>
    <w:multiLevelType w:val="multilevel"/>
    <w:tmpl w:val="26922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9D1888"/>
    <w:multiLevelType w:val="multilevel"/>
    <w:tmpl w:val="7D54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C6B05E4"/>
    <w:multiLevelType w:val="multilevel"/>
    <w:tmpl w:val="603E9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9"/>
    <w:rsid w:val="000C7A00"/>
    <w:rsid w:val="00137452"/>
    <w:rsid w:val="00307B3B"/>
    <w:rsid w:val="00333FE6"/>
    <w:rsid w:val="003C603E"/>
    <w:rsid w:val="00421FE5"/>
    <w:rsid w:val="004454CD"/>
    <w:rsid w:val="0049208D"/>
    <w:rsid w:val="00505243"/>
    <w:rsid w:val="005B5B95"/>
    <w:rsid w:val="005C1A8A"/>
    <w:rsid w:val="005C740B"/>
    <w:rsid w:val="005F7F4A"/>
    <w:rsid w:val="00632CA8"/>
    <w:rsid w:val="006C634C"/>
    <w:rsid w:val="0077211C"/>
    <w:rsid w:val="007B37E0"/>
    <w:rsid w:val="007D20D4"/>
    <w:rsid w:val="007E48F9"/>
    <w:rsid w:val="00843532"/>
    <w:rsid w:val="00896769"/>
    <w:rsid w:val="008B1894"/>
    <w:rsid w:val="008E130D"/>
    <w:rsid w:val="00940E5B"/>
    <w:rsid w:val="00961325"/>
    <w:rsid w:val="009B0B8A"/>
    <w:rsid w:val="009B6F19"/>
    <w:rsid w:val="00A23A3C"/>
    <w:rsid w:val="00A33B15"/>
    <w:rsid w:val="00A56A1C"/>
    <w:rsid w:val="00AB7A1C"/>
    <w:rsid w:val="00B24C1F"/>
    <w:rsid w:val="00BA67EB"/>
    <w:rsid w:val="00C12DA4"/>
    <w:rsid w:val="00C56C01"/>
    <w:rsid w:val="00C6378B"/>
    <w:rsid w:val="00DA2D99"/>
    <w:rsid w:val="00E05FA4"/>
    <w:rsid w:val="00E800E9"/>
    <w:rsid w:val="00E84FAA"/>
    <w:rsid w:val="00F3022D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9CF"/>
  <w15:chartTrackingRefBased/>
  <w15:docId w15:val="{09A2E83D-6AB0-4CFE-9F56-B35D947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30D"/>
  </w:style>
  <w:style w:type="paragraph" w:styleId="a6">
    <w:name w:val="footer"/>
    <w:basedOn w:val="a"/>
    <w:link w:val="a7"/>
    <w:uiPriority w:val="99"/>
    <w:unhideWhenUsed/>
    <w:rsid w:val="008E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Тюрюхов (tve)</dc:creator>
  <cp:keywords/>
  <dc:description/>
  <cp:lastModifiedBy>Виктор Тюрюхов (tve)</cp:lastModifiedBy>
  <cp:revision>10</cp:revision>
  <dcterms:created xsi:type="dcterms:W3CDTF">2024-02-19T08:20:00Z</dcterms:created>
  <dcterms:modified xsi:type="dcterms:W3CDTF">2024-02-19T13:41:00Z</dcterms:modified>
</cp:coreProperties>
</file>